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340" w:rsidRPr="00591D33" w:rsidRDefault="00842340" w:rsidP="000F3B4E">
      <w:pPr>
        <w:shd w:val="clear" w:color="auto" w:fill="FFFFFF"/>
        <w:spacing w:after="0" w:line="250" w:lineRule="atLeast"/>
        <w:rPr>
          <w:rFonts w:ascii="Trebuchet MS" w:eastAsia="Times New Roman" w:hAnsi="Trebuchet MS" w:cs="Times New Roman"/>
          <w:b/>
          <w:color w:val="666666"/>
          <w:sz w:val="24"/>
          <w:szCs w:val="24"/>
          <w:u w:val="single"/>
        </w:rPr>
      </w:pPr>
      <w:r w:rsidRPr="00591D33">
        <w:rPr>
          <w:rFonts w:ascii="Trebuchet MS" w:eastAsia="Times New Roman" w:hAnsi="Trebuchet MS" w:cs="Times New Roman"/>
          <w:b/>
          <w:color w:val="666666"/>
          <w:sz w:val="24"/>
          <w:szCs w:val="24"/>
          <w:u w:val="single"/>
        </w:rPr>
        <w:t>Close Reading in the Arts</w:t>
      </w:r>
    </w:p>
    <w:p w:rsidR="000F3B4E" w:rsidRPr="000F3B4E" w:rsidRDefault="000F3B4E" w:rsidP="00842340">
      <w:pPr>
        <w:shd w:val="clear" w:color="auto" w:fill="FFFFFF"/>
        <w:spacing w:after="0" w:line="250" w:lineRule="atLeast"/>
        <w:rPr>
          <w:rFonts w:ascii="Trebuchet MS" w:eastAsia="Times New Roman" w:hAnsi="Trebuchet MS" w:cs="Times New Roman"/>
          <w:color w:val="666666"/>
          <w:sz w:val="24"/>
          <w:szCs w:val="24"/>
        </w:rPr>
      </w:pPr>
      <w:r w:rsidRPr="000F3B4E">
        <w:rPr>
          <w:rFonts w:ascii="Trebuchet MS" w:eastAsia="Times New Roman" w:hAnsi="Trebuchet MS" w:cs="Times New Roman"/>
          <w:color w:val="666666"/>
          <w:sz w:val="24"/>
          <w:szCs w:val="24"/>
        </w:rPr>
        <w:t xml:space="preserve">Selecting a </w:t>
      </w:r>
      <w:r w:rsidR="00842340" w:rsidRPr="00591D33">
        <w:rPr>
          <w:rFonts w:ascii="Trebuchet MS" w:eastAsia="Times New Roman" w:hAnsi="Trebuchet MS" w:cs="Times New Roman"/>
          <w:color w:val="666666"/>
          <w:sz w:val="24"/>
          <w:szCs w:val="24"/>
        </w:rPr>
        <w:t>‘</w:t>
      </w:r>
      <w:r w:rsidRPr="000F3B4E">
        <w:rPr>
          <w:rFonts w:ascii="Trebuchet MS" w:eastAsia="Times New Roman" w:hAnsi="Trebuchet MS" w:cs="Times New Roman"/>
          <w:color w:val="666666"/>
          <w:sz w:val="24"/>
          <w:szCs w:val="24"/>
        </w:rPr>
        <w:t>tex</w:t>
      </w:r>
      <w:bookmarkStart w:id="0" w:name="_GoBack"/>
      <w:bookmarkEnd w:id="0"/>
      <w:r w:rsidRPr="000F3B4E">
        <w:rPr>
          <w:rFonts w:ascii="Trebuchet MS" w:eastAsia="Times New Roman" w:hAnsi="Trebuchet MS" w:cs="Times New Roman"/>
          <w:color w:val="666666"/>
          <w:sz w:val="24"/>
          <w:szCs w:val="24"/>
        </w:rPr>
        <w:t>t</w:t>
      </w:r>
      <w:r w:rsidR="00842340" w:rsidRPr="00591D33">
        <w:rPr>
          <w:rFonts w:ascii="Trebuchet MS" w:eastAsia="Times New Roman" w:hAnsi="Trebuchet MS" w:cs="Times New Roman"/>
          <w:color w:val="666666"/>
          <w:sz w:val="24"/>
          <w:szCs w:val="24"/>
        </w:rPr>
        <w:t>’</w:t>
      </w:r>
      <w:r w:rsidRPr="000F3B4E">
        <w:rPr>
          <w:rFonts w:ascii="Trebuchet MS" w:eastAsia="Times New Roman" w:hAnsi="Trebuchet MS" w:cs="Times New Roman"/>
          <w:color w:val="666666"/>
          <w:sz w:val="24"/>
          <w:szCs w:val="24"/>
        </w:rPr>
        <w:t>:</w:t>
      </w:r>
    </w:p>
    <w:p w:rsidR="00842340" w:rsidRPr="00591D33" w:rsidRDefault="000F3B4E" w:rsidP="000F3B4E">
      <w:pPr>
        <w:shd w:val="clear" w:color="auto" w:fill="FFFFFF"/>
        <w:spacing w:after="0" w:line="250" w:lineRule="atLeast"/>
        <w:ind w:left="330"/>
        <w:rPr>
          <w:rFonts w:ascii="Trebuchet MS" w:eastAsia="Times New Roman" w:hAnsi="Trebuchet MS" w:cs="Times New Roman"/>
          <w:color w:val="666666"/>
          <w:sz w:val="24"/>
          <w:szCs w:val="24"/>
        </w:rPr>
      </w:pPr>
      <w:r w:rsidRPr="000F3B4E">
        <w:rPr>
          <w:rFonts w:ascii="Trebuchet MS" w:eastAsia="Times New Roman" w:hAnsi="Trebuchet MS" w:cs="Times New Roman"/>
          <w:color w:val="666666"/>
          <w:sz w:val="24"/>
          <w:szCs w:val="24"/>
        </w:rPr>
        <w:t xml:space="preserve">When selecting a </w:t>
      </w:r>
      <w:r w:rsidR="00842340" w:rsidRPr="00591D33">
        <w:rPr>
          <w:rFonts w:ascii="Trebuchet MS" w:eastAsia="Times New Roman" w:hAnsi="Trebuchet MS" w:cs="Times New Roman"/>
          <w:color w:val="666666"/>
          <w:sz w:val="24"/>
          <w:szCs w:val="24"/>
        </w:rPr>
        <w:t xml:space="preserve">work of art </w:t>
      </w:r>
      <w:r w:rsidRPr="000F3B4E">
        <w:rPr>
          <w:rFonts w:ascii="Trebuchet MS" w:eastAsia="Times New Roman" w:hAnsi="Trebuchet MS" w:cs="Times New Roman"/>
          <w:color w:val="666666"/>
          <w:sz w:val="24"/>
          <w:szCs w:val="24"/>
        </w:rPr>
        <w:t xml:space="preserve">for close reading, consider two questions: </w:t>
      </w:r>
    </w:p>
    <w:p w:rsidR="00842340" w:rsidRPr="00591D33" w:rsidRDefault="00842340" w:rsidP="00591D33">
      <w:pPr>
        <w:pStyle w:val="ListParagraph"/>
        <w:numPr>
          <w:ilvl w:val="0"/>
          <w:numId w:val="1"/>
        </w:numPr>
        <w:shd w:val="clear" w:color="auto" w:fill="FFFFFF"/>
        <w:spacing w:after="240" w:line="250" w:lineRule="atLeast"/>
        <w:rPr>
          <w:rFonts w:ascii="Trebuchet MS" w:eastAsia="Times New Roman" w:hAnsi="Trebuchet MS" w:cs="Times New Roman"/>
          <w:color w:val="666666"/>
          <w:sz w:val="24"/>
          <w:szCs w:val="24"/>
        </w:rPr>
      </w:pPr>
      <w:r w:rsidRPr="00591D33">
        <w:rPr>
          <w:rFonts w:ascii="Trebuchet MS" w:eastAsia="Times New Roman" w:hAnsi="Trebuchet MS" w:cs="Times New Roman"/>
          <w:color w:val="666666"/>
          <w:sz w:val="24"/>
          <w:szCs w:val="24"/>
        </w:rPr>
        <w:t>I</w:t>
      </w:r>
      <w:r w:rsidR="000F3B4E" w:rsidRPr="00591D33">
        <w:rPr>
          <w:rFonts w:ascii="Trebuchet MS" w:eastAsia="Times New Roman" w:hAnsi="Trebuchet MS" w:cs="Times New Roman"/>
          <w:color w:val="666666"/>
          <w:sz w:val="24"/>
          <w:szCs w:val="24"/>
        </w:rPr>
        <w:t>s there enough going on with th</w:t>
      </w:r>
      <w:r w:rsidRPr="00591D33">
        <w:rPr>
          <w:rFonts w:ascii="Trebuchet MS" w:eastAsia="Times New Roman" w:hAnsi="Trebuchet MS" w:cs="Times New Roman"/>
          <w:color w:val="666666"/>
          <w:sz w:val="24"/>
          <w:szCs w:val="24"/>
        </w:rPr>
        <w:t>e language and craft of the work</w:t>
      </w:r>
      <w:r w:rsidR="000F3B4E" w:rsidRPr="00591D33">
        <w:rPr>
          <w:rFonts w:ascii="Trebuchet MS" w:eastAsia="Times New Roman" w:hAnsi="Trebuchet MS" w:cs="Times New Roman"/>
          <w:color w:val="666666"/>
          <w:sz w:val="24"/>
          <w:szCs w:val="24"/>
        </w:rPr>
        <w:t xml:space="preserve"> to warrant the attention of multiple </w:t>
      </w:r>
      <w:r w:rsidRPr="00591D33">
        <w:rPr>
          <w:rFonts w:ascii="Trebuchet MS" w:eastAsia="Times New Roman" w:hAnsi="Trebuchet MS" w:cs="Times New Roman"/>
          <w:color w:val="666666"/>
          <w:sz w:val="24"/>
          <w:szCs w:val="24"/>
        </w:rPr>
        <w:t>‘</w:t>
      </w:r>
      <w:r w:rsidR="000F3B4E" w:rsidRPr="00591D33">
        <w:rPr>
          <w:rFonts w:ascii="Trebuchet MS" w:eastAsia="Times New Roman" w:hAnsi="Trebuchet MS" w:cs="Times New Roman"/>
          <w:color w:val="666666"/>
          <w:sz w:val="24"/>
          <w:szCs w:val="24"/>
        </w:rPr>
        <w:t>readings</w:t>
      </w:r>
      <w:r w:rsidRPr="00591D33">
        <w:rPr>
          <w:rFonts w:ascii="Trebuchet MS" w:eastAsia="Times New Roman" w:hAnsi="Trebuchet MS" w:cs="Times New Roman"/>
          <w:color w:val="666666"/>
          <w:sz w:val="24"/>
          <w:szCs w:val="24"/>
        </w:rPr>
        <w:t xml:space="preserve">’? </w:t>
      </w:r>
    </w:p>
    <w:p w:rsidR="00842340" w:rsidRPr="00591D33" w:rsidRDefault="00842340" w:rsidP="00591D33">
      <w:pPr>
        <w:pStyle w:val="ListParagraph"/>
        <w:numPr>
          <w:ilvl w:val="0"/>
          <w:numId w:val="1"/>
        </w:numPr>
        <w:shd w:val="clear" w:color="auto" w:fill="FFFFFF"/>
        <w:spacing w:after="240" w:line="250" w:lineRule="atLeast"/>
        <w:rPr>
          <w:rFonts w:ascii="Trebuchet MS" w:eastAsia="Times New Roman" w:hAnsi="Trebuchet MS" w:cs="Times New Roman"/>
          <w:color w:val="666666"/>
          <w:sz w:val="24"/>
          <w:szCs w:val="24"/>
        </w:rPr>
      </w:pPr>
      <w:r w:rsidRPr="00591D33">
        <w:rPr>
          <w:rFonts w:ascii="Trebuchet MS" w:eastAsia="Times New Roman" w:hAnsi="Trebuchet MS" w:cs="Times New Roman"/>
          <w:color w:val="666666"/>
          <w:sz w:val="24"/>
          <w:szCs w:val="24"/>
        </w:rPr>
        <w:t>D</w:t>
      </w:r>
      <w:r w:rsidR="000F3B4E" w:rsidRPr="00591D33">
        <w:rPr>
          <w:rFonts w:ascii="Trebuchet MS" w:eastAsia="Times New Roman" w:hAnsi="Trebuchet MS" w:cs="Times New Roman"/>
          <w:color w:val="666666"/>
          <w:sz w:val="24"/>
          <w:szCs w:val="24"/>
        </w:rPr>
        <w:t xml:space="preserve">oes the understanding that comes from close reading sufficiently benefit students in light of the larger goals of the course or unit? </w:t>
      </w:r>
    </w:p>
    <w:p w:rsidR="000F3B4E" w:rsidRPr="00591D33" w:rsidRDefault="000F3B4E" w:rsidP="00842340">
      <w:pPr>
        <w:shd w:val="clear" w:color="auto" w:fill="FFFFFF"/>
        <w:spacing w:after="0" w:line="250" w:lineRule="atLeast"/>
        <w:ind w:left="360"/>
        <w:rPr>
          <w:rFonts w:ascii="Trebuchet MS" w:eastAsia="Times New Roman" w:hAnsi="Trebuchet MS" w:cs="Times New Roman"/>
          <w:color w:val="666666"/>
          <w:sz w:val="24"/>
          <w:szCs w:val="24"/>
        </w:rPr>
      </w:pPr>
      <w:proofErr w:type="gramStart"/>
      <w:r w:rsidRPr="00591D33">
        <w:rPr>
          <w:rFonts w:ascii="Trebuchet MS" w:eastAsia="Times New Roman" w:hAnsi="Trebuchet MS" w:cs="Times New Roman"/>
          <w:color w:val="666666"/>
          <w:sz w:val="24"/>
          <w:szCs w:val="24"/>
        </w:rPr>
        <w:t>The answer to both needs to be yes in order to keep close reading from falling into its reputation as merely an exercise.</w:t>
      </w:r>
      <w:proofErr w:type="gramEnd"/>
    </w:p>
    <w:p w:rsidR="00842340" w:rsidRPr="00591D33" w:rsidRDefault="00842340" w:rsidP="00842340">
      <w:pPr>
        <w:shd w:val="clear" w:color="auto" w:fill="FFFFFF"/>
        <w:spacing w:after="0" w:line="250" w:lineRule="atLeast"/>
        <w:ind w:left="360"/>
        <w:rPr>
          <w:rFonts w:ascii="Trebuchet MS" w:eastAsia="Times New Roman" w:hAnsi="Trebuchet MS" w:cs="Times New Roman"/>
          <w:color w:val="666666"/>
          <w:sz w:val="24"/>
          <w:szCs w:val="24"/>
        </w:rPr>
      </w:pPr>
    </w:p>
    <w:p w:rsidR="000F3B4E" w:rsidRPr="000F3B4E" w:rsidRDefault="000F3B4E" w:rsidP="00842340">
      <w:pPr>
        <w:shd w:val="clear" w:color="auto" w:fill="FFFFFF"/>
        <w:spacing w:after="0" w:line="250" w:lineRule="atLeast"/>
        <w:rPr>
          <w:rFonts w:ascii="Trebuchet MS" w:eastAsia="Times New Roman" w:hAnsi="Trebuchet MS" w:cs="Times New Roman"/>
          <w:color w:val="666666"/>
          <w:sz w:val="24"/>
          <w:szCs w:val="24"/>
        </w:rPr>
      </w:pPr>
      <w:r w:rsidRPr="000F3B4E">
        <w:rPr>
          <w:rFonts w:ascii="Trebuchet MS" w:eastAsia="Times New Roman" w:hAnsi="Trebuchet MS" w:cs="Times New Roman"/>
          <w:color w:val="666666"/>
          <w:sz w:val="24"/>
          <w:szCs w:val="24"/>
        </w:rPr>
        <w:t>Engaging c</w:t>
      </w:r>
      <w:r w:rsidR="00FF2E15" w:rsidRPr="00591D33">
        <w:rPr>
          <w:rFonts w:ascii="Trebuchet MS" w:eastAsia="Times New Roman" w:hAnsi="Trebuchet MS" w:cs="Times New Roman"/>
          <w:color w:val="666666"/>
          <w:sz w:val="24"/>
          <w:szCs w:val="24"/>
        </w:rPr>
        <w:t>arefully with the text yourself (just as the students will</w:t>
      </w:r>
      <w:proofErr w:type="gramStart"/>
      <w:r w:rsidR="00FF2E15" w:rsidRPr="00591D33">
        <w:rPr>
          <w:rFonts w:ascii="Trebuchet MS" w:eastAsia="Times New Roman" w:hAnsi="Trebuchet MS" w:cs="Times New Roman"/>
          <w:color w:val="666666"/>
          <w:sz w:val="24"/>
          <w:szCs w:val="24"/>
        </w:rPr>
        <w:t>)–</w:t>
      </w:r>
      <w:proofErr w:type="gramEnd"/>
      <w:r w:rsidR="00FF2E15" w:rsidRPr="00591D33">
        <w:rPr>
          <w:rFonts w:ascii="Trebuchet MS" w:eastAsia="Times New Roman" w:hAnsi="Trebuchet MS" w:cs="Times New Roman"/>
          <w:color w:val="666666"/>
          <w:sz w:val="24"/>
          <w:szCs w:val="24"/>
        </w:rPr>
        <w:t xml:space="preserve"> ‘read’ the work multiple times with different (increasingly complex) purposes as you read &amp; re-read</w:t>
      </w:r>
    </w:p>
    <w:p w:rsidR="000F3B4E" w:rsidRPr="000F3B4E" w:rsidRDefault="000F3B4E" w:rsidP="000F3B4E">
      <w:pPr>
        <w:shd w:val="clear" w:color="auto" w:fill="FFFFFF"/>
        <w:spacing w:after="0" w:line="250" w:lineRule="atLeast"/>
        <w:ind w:left="330"/>
        <w:rPr>
          <w:rFonts w:ascii="Trebuchet MS" w:eastAsia="Times New Roman" w:hAnsi="Trebuchet MS" w:cs="Times New Roman"/>
          <w:color w:val="666666"/>
          <w:sz w:val="24"/>
          <w:szCs w:val="24"/>
        </w:rPr>
      </w:pPr>
      <w:r w:rsidRPr="000F3B4E">
        <w:rPr>
          <w:rFonts w:ascii="Trebuchet MS" w:eastAsia="Times New Roman" w:hAnsi="Trebuchet MS" w:cs="Times New Roman"/>
          <w:color w:val="666666"/>
          <w:sz w:val="24"/>
          <w:szCs w:val="24"/>
        </w:rPr>
        <w:t> </w:t>
      </w:r>
    </w:p>
    <w:p w:rsidR="00FF2E15" w:rsidRPr="00591D33" w:rsidRDefault="00FF2E15" w:rsidP="000F3B4E">
      <w:pPr>
        <w:numPr>
          <w:ilvl w:val="1"/>
          <w:numId w:val="1"/>
        </w:numPr>
        <w:shd w:val="clear" w:color="auto" w:fill="FFFFFF"/>
        <w:spacing w:after="0" w:line="250" w:lineRule="atLeast"/>
        <w:ind w:left="330"/>
        <w:textAlignment w:val="top"/>
        <w:rPr>
          <w:rFonts w:ascii="Trebuchet MS" w:eastAsia="Times New Roman" w:hAnsi="Trebuchet MS" w:cs="Times New Roman"/>
          <w:color w:val="666666"/>
          <w:sz w:val="24"/>
          <w:szCs w:val="24"/>
        </w:rPr>
      </w:pPr>
      <w:r w:rsidRPr="00591D33">
        <w:rPr>
          <w:rFonts w:ascii="Trebuchet MS" w:eastAsia="Times New Roman" w:hAnsi="Trebuchet MS" w:cs="Times New Roman"/>
          <w:color w:val="666666"/>
          <w:sz w:val="24"/>
          <w:szCs w:val="24"/>
        </w:rPr>
        <w:t>Determine the general meaning of the text</w:t>
      </w:r>
    </w:p>
    <w:p w:rsidR="000F3B4E" w:rsidRPr="000F3B4E" w:rsidRDefault="000F3B4E" w:rsidP="00591D33">
      <w:pPr>
        <w:numPr>
          <w:ilvl w:val="1"/>
          <w:numId w:val="1"/>
        </w:numPr>
        <w:shd w:val="clear" w:color="auto" w:fill="FFFFFF"/>
        <w:spacing w:after="240" w:line="250" w:lineRule="atLeast"/>
        <w:textAlignment w:val="top"/>
        <w:rPr>
          <w:rFonts w:ascii="Trebuchet MS" w:eastAsia="Times New Roman" w:hAnsi="Trebuchet MS" w:cs="Times New Roman"/>
          <w:color w:val="666666"/>
          <w:sz w:val="24"/>
          <w:szCs w:val="24"/>
        </w:rPr>
      </w:pPr>
      <w:r w:rsidRPr="000F3B4E">
        <w:rPr>
          <w:rFonts w:ascii="Trebuchet MS" w:eastAsia="Times New Roman" w:hAnsi="Trebuchet MS" w:cs="Times New Roman"/>
          <w:color w:val="666666"/>
          <w:sz w:val="24"/>
          <w:szCs w:val="24"/>
        </w:rPr>
        <w:t>“What’s going on, and how do I know?”</w:t>
      </w:r>
    </w:p>
    <w:p w:rsidR="00FF2E15" w:rsidRPr="00591D33" w:rsidRDefault="00FF2E15" w:rsidP="000F3B4E">
      <w:pPr>
        <w:numPr>
          <w:ilvl w:val="1"/>
          <w:numId w:val="1"/>
        </w:numPr>
        <w:shd w:val="clear" w:color="auto" w:fill="FFFFFF"/>
        <w:spacing w:after="0" w:line="250" w:lineRule="atLeast"/>
        <w:ind w:left="330"/>
        <w:textAlignment w:val="top"/>
        <w:rPr>
          <w:rFonts w:ascii="Trebuchet MS" w:eastAsia="Times New Roman" w:hAnsi="Trebuchet MS" w:cs="Times New Roman"/>
          <w:color w:val="666666"/>
          <w:sz w:val="24"/>
          <w:szCs w:val="24"/>
        </w:rPr>
      </w:pPr>
      <w:r w:rsidRPr="00591D33">
        <w:rPr>
          <w:rFonts w:ascii="Trebuchet MS" w:eastAsia="Times New Roman" w:hAnsi="Trebuchet MS" w:cs="Times New Roman"/>
          <w:color w:val="666666"/>
          <w:sz w:val="24"/>
          <w:szCs w:val="24"/>
        </w:rPr>
        <w:t xml:space="preserve">Examine the ways the ‘author’ (artist, choreographer, playwright, </w:t>
      </w:r>
      <w:proofErr w:type="gramStart"/>
      <w:r w:rsidRPr="00591D33">
        <w:rPr>
          <w:rFonts w:ascii="Trebuchet MS" w:eastAsia="Times New Roman" w:hAnsi="Trebuchet MS" w:cs="Times New Roman"/>
          <w:color w:val="666666"/>
          <w:sz w:val="24"/>
          <w:szCs w:val="24"/>
        </w:rPr>
        <w:t>composer</w:t>
      </w:r>
      <w:proofErr w:type="gramEnd"/>
      <w:r w:rsidRPr="00591D33">
        <w:rPr>
          <w:rFonts w:ascii="Trebuchet MS" w:eastAsia="Times New Roman" w:hAnsi="Trebuchet MS" w:cs="Times New Roman"/>
          <w:color w:val="666666"/>
          <w:sz w:val="24"/>
          <w:szCs w:val="24"/>
        </w:rPr>
        <w:t xml:space="preserve">) uses ‘language’ </w:t>
      </w:r>
      <w:r w:rsidR="000F3B4E" w:rsidRPr="000F3B4E">
        <w:rPr>
          <w:rFonts w:ascii="Trebuchet MS" w:eastAsia="Times New Roman" w:hAnsi="Trebuchet MS" w:cs="Times New Roman"/>
          <w:color w:val="666666"/>
          <w:sz w:val="24"/>
          <w:szCs w:val="24"/>
        </w:rPr>
        <w:t xml:space="preserve">and the discipline-specific structures of </w:t>
      </w:r>
      <w:r w:rsidRPr="00591D33">
        <w:rPr>
          <w:rFonts w:ascii="Trebuchet MS" w:eastAsia="Times New Roman" w:hAnsi="Trebuchet MS" w:cs="Times New Roman"/>
          <w:color w:val="666666"/>
          <w:sz w:val="24"/>
          <w:szCs w:val="24"/>
        </w:rPr>
        <w:t>‘</w:t>
      </w:r>
      <w:r w:rsidR="000F3B4E" w:rsidRPr="000F3B4E">
        <w:rPr>
          <w:rFonts w:ascii="Trebuchet MS" w:eastAsia="Times New Roman" w:hAnsi="Trebuchet MS" w:cs="Times New Roman"/>
          <w:color w:val="666666"/>
          <w:sz w:val="24"/>
          <w:szCs w:val="24"/>
        </w:rPr>
        <w:t>literature</w:t>
      </w:r>
      <w:r w:rsidRPr="00591D33">
        <w:rPr>
          <w:rFonts w:ascii="Trebuchet MS" w:eastAsia="Times New Roman" w:hAnsi="Trebuchet MS" w:cs="Times New Roman"/>
          <w:color w:val="666666"/>
          <w:sz w:val="24"/>
          <w:szCs w:val="24"/>
        </w:rPr>
        <w:t>’</w:t>
      </w:r>
      <w:r w:rsidR="000F3B4E" w:rsidRPr="000F3B4E">
        <w:rPr>
          <w:rFonts w:ascii="Trebuchet MS" w:eastAsia="Times New Roman" w:hAnsi="Trebuchet MS" w:cs="Times New Roman"/>
          <w:color w:val="666666"/>
          <w:sz w:val="24"/>
          <w:szCs w:val="24"/>
        </w:rPr>
        <w:t xml:space="preserve"> to create meaning</w:t>
      </w:r>
      <w:r w:rsidRPr="00591D33">
        <w:rPr>
          <w:rFonts w:ascii="Trebuchet MS" w:eastAsia="Times New Roman" w:hAnsi="Trebuchet MS" w:cs="Times New Roman"/>
          <w:color w:val="666666"/>
          <w:sz w:val="24"/>
          <w:szCs w:val="24"/>
        </w:rPr>
        <w:t xml:space="preserve"> </w:t>
      </w:r>
      <w:r w:rsidRPr="00591D33">
        <w:rPr>
          <w:rFonts w:ascii="Trebuchet MS" w:eastAsia="Times New Roman" w:hAnsi="Trebuchet MS" w:cs="Times New Roman"/>
          <w:color w:val="666666"/>
          <w:sz w:val="24"/>
          <w:szCs w:val="24"/>
        </w:rPr>
        <w:t>(artistic elements –color/texture/design, movements, dialogue/characterization, notes/dynamics/tempo)</w:t>
      </w:r>
      <w:r w:rsidR="000F3B4E" w:rsidRPr="000F3B4E">
        <w:rPr>
          <w:rFonts w:ascii="Trebuchet MS" w:eastAsia="Times New Roman" w:hAnsi="Trebuchet MS" w:cs="Times New Roman"/>
          <w:color w:val="666666"/>
          <w:sz w:val="24"/>
          <w:szCs w:val="24"/>
        </w:rPr>
        <w:t xml:space="preserve">. </w:t>
      </w:r>
    </w:p>
    <w:p w:rsidR="000F3B4E" w:rsidRPr="000F3B4E" w:rsidRDefault="000F3B4E" w:rsidP="00591D33">
      <w:pPr>
        <w:numPr>
          <w:ilvl w:val="1"/>
          <w:numId w:val="1"/>
        </w:numPr>
        <w:shd w:val="clear" w:color="auto" w:fill="FFFFFF"/>
        <w:spacing w:after="240" w:line="250" w:lineRule="atLeast"/>
        <w:textAlignment w:val="top"/>
        <w:rPr>
          <w:rFonts w:ascii="Trebuchet MS" w:eastAsia="Times New Roman" w:hAnsi="Trebuchet MS" w:cs="Times New Roman"/>
          <w:color w:val="666666"/>
          <w:sz w:val="24"/>
          <w:szCs w:val="24"/>
        </w:rPr>
      </w:pPr>
      <w:r w:rsidRPr="000F3B4E">
        <w:rPr>
          <w:rFonts w:ascii="Trebuchet MS" w:eastAsia="Times New Roman" w:hAnsi="Trebuchet MS" w:cs="Times New Roman"/>
          <w:color w:val="666666"/>
          <w:sz w:val="24"/>
          <w:szCs w:val="24"/>
        </w:rPr>
        <w:t xml:space="preserve">“How do the </w:t>
      </w:r>
      <w:r w:rsidR="00FF2E15" w:rsidRPr="00591D33">
        <w:rPr>
          <w:rFonts w:ascii="Trebuchet MS" w:eastAsia="Times New Roman" w:hAnsi="Trebuchet MS" w:cs="Times New Roman"/>
          <w:color w:val="666666"/>
          <w:sz w:val="24"/>
          <w:szCs w:val="24"/>
        </w:rPr>
        <w:t>‘</w:t>
      </w:r>
      <w:r w:rsidRPr="000F3B4E">
        <w:rPr>
          <w:rFonts w:ascii="Trebuchet MS" w:eastAsia="Times New Roman" w:hAnsi="Trebuchet MS" w:cs="Times New Roman"/>
          <w:color w:val="666666"/>
          <w:sz w:val="24"/>
          <w:szCs w:val="24"/>
        </w:rPr>
        <w:t>author’s</w:t>
      </w:r>
      <w:r w:rsidR="00FF2E15" w:rsidRPr="00591D33">
        <w:rPr>
          <w:rFonts w:ascii="Trebuchet MS" w:eastAsia="Times New Roman" w:hAnsi="Trebuchet MS" w:cs="Times New Roman"/>
          <w:color w:val="666666"/>
          <w:sz w:val="24"/>
          <w:szCs w:val="24"/>
        </w:rPr>
        <w:t>’</w:t>
      </w:r>
      <w:r w:rsidRPr="000F3B4E">
        <w:rPr>
          <w:rFonts w:ascii="Trebuchet MS" w:eastAsia="Times New Roman" w:hAnsi="Trebuchet MS" w:cs="Times New Roman"/>
          <w:color w:val="666666"/>
          <w:sz w:val="24"/>
          <w:szCs w:val="24"/>
        </w:rPr>
        <w:t xml:space="preserve"> choices help me understand or appreciate something that I didn’t notice the first time I read?”</w:t>
      </w:r>
    </w:p>
    <w:p w:rsidR="00762E10" w:rsidRPr="00591D33" w:rsidRDefault="00762E10" w:rsidP="000F3B4E">
      <w:pPr>
        <w:numPr>
          <w:ilvl w:val="1"/>
          <w:numId w:val="1"/>
        </w:numPr>
        <w:shd w:val="clear" w:color="auto" w:fill="FFFFFF"/>
        <w:spacing w:after="0" w:line="250" w:lineRule="atLeast"/>
        <w:ind w:left="330"/>
        <w:textAlignment w:val="top"/>
        <w:rPr>
          <w:rFonts w:ascii="Trebuchet MS" w:eastAsia="Times New Roman" w:hAnsi="Trebuchet MS" w:cs="Times New Roman"/>
          <w:color w:val="666666"/>
          <w:sz w:val="24"/>
          <w:szCs w:val="24"/>
        </w:rPr>
      </w:pPr>
      <w:r w:rsidRPr="00591D33">
        <w:rPr>
          <w:rFonts w:ascii="Trebuchet MS" w:eastAsia="Times New Roman" w:hAnsi="Trebuchet MS" w:cs="Times New Roman"/>
          <w:color w:val="666666"/>
          <w:sz w:val="24"/>
          <w:szCs w:val="24"/>
        </w:rPr>
        <w:t>C</w:t>
      </w:r>
      <w:r w:rsidR="000F3B4E" w:rsidRPr="000F3B4E">
        <w:rPr>
          <w:rFonts w:ascii="Trebuchet MS" w:eastAsia="Times New Roman" w:hAnsi="Trebuchet MS" w:cs="Times New Roman"/>
          <w:color w:val="666666"/>
          <w:sz w:val="24"/>
          <w:szCs w:val="24"/>
        </w:rPr>
        <w:t xml:space="preserve">onsider thematic meaning and connections between this </w:t>
      </w:r>
      <w:r w:rsidRPr="00591D33">
        <w:rPr>
          <w:rFonts w:ascii="Trebuchet MS" w:eastAsia="Times New Roman" w:hAnsi="Trebuchet MS" w:cs="Times New Roman"/>
          <w:color w:val="666666"/>
          <w:sz w:val="24"/>
          <w:szCs w:val="24"/>
        </w:rPr>
        <w:t>‘</w:t>
      </w:r>
      <w:r w:rsidR="000F3B4E" w:rsidRPr="000F3B4E">
        <w:rPr>
          <w:rFonts w:ascii="Trebuchet MS" w:eastAsia="Times New Roman" w:hAnsi="Trebuchet MS" w:cs="Times New Roman"/>
          <w:color w:val="666666"/>
          <w:sz w:val="24"/>
          <w:szCs w:val="24"/>
        </w:rPr>
        <w:t>text</w:t>
      </w:r>
      <w:r w:rsidRPr="00591D33">
        <w:rPr>
          <w:rFonts w:ascii="Trebuchet MS" w:eastAsia="Times New Roman" w:hAnsi="Trebuchet MS" w:cs="Times New Roman"/>
          <w:color w:val="666666"/>
          <w:sz w:val="24"/>
          <w:szCs w:val="24"/>
        </w:rPr>
        <w:t>’</w:t>
      </w:r>
      <w:r w:rsidR="000F3B4E" w:rsidRPr="000F3B4E">
        <w:rPr>
          <w:rFonts w:ascii="Trebuchet MS" w:eastAsia="Times New Roman" w:hAnsi="Trebuchet MS" w:cs="Times New Roman"/>
          <w:color w:val="666666"/>
          <w:sz w:val="24"/>
          <w:szCs w:val="24"/>
        </w:rPr>
        <w:t xml:space="preserve"> and others like it. </w:t>
      </w:r>
    </w:p>
    <w:p w:rsidR="000F3B4E" w:rsidRPr="000F3B4E" w:rsidRDefault="000F3B4E" w:rsidP="00762E10">
      <w:pPr>
        <w:numPr>
          <w:ilvl w:val="1"/>
          <w:numId w:val="1"/>
        </w:numPr>
        <w:shd w:val="clear" w:color="auto" w:fill="FFFFFF"/>
        <w:spacing w:after="0" w:line="250" w:lineRule="atLeast"/>
        <w:textAlignment w:val="top"/>
        <w:rPr>
          <w:rFonts w:ascii="Trebuchet MS" w:eastAsia="Times New Roman" w:hAnsi="Trebuchet MS" w:cs="Times New Roman"/>
          <w:color w:val="666666"/>
          <w:sz w:val="24"/>
          <w:szCs w:val="24"/>
        </w:rPr>
      </w:pPr>
      <w:r w:rsidRPr="000F3B4E">
        <w:rPr>
          <w:rFonts w:ascii="Trebuchet MS" w:eastAsia="Times New Roman" w:hAnsi="Trebuchet MS" w:cs="Times New Roman"/>
          <w:color w:val="666666"/>
          <w:sz w:val="24"/>
          <w:szCs w:val="24"/>
        </w:rPr>
        <w:t xml:space="preserve">“What does this </w:t>
      </w:r>
      <w:r w:rsidR="00762E10" w:rsidRPr="00591D33">
        <w:rPr>
          <w:rFonts w:ascii="Trebuchet MS" w:eastAsia="Times New Roman" w:hAnsi="Trebuchet MS" w:cs="Times New Roman"/>
          <w:color w:val="666666"/>
          <w:sz w:val="24"/>
          <w:szCs w:val="24"/>
        </w:rPr>
        <w:t>‘</w:t>
      </w:r>
      <w:r w:rsidRPr="000F3B4E">
        <w:rPr>
          <w:rFonts w:ascii="Trebuchet MS" w:eastAsia="Times New Roman" w:hAnsi="Trebuchet MS" w:cs="Times New Roman"/>
          <w:color w:val="666666"/>
          <w:sz w:val="24"/>
          <w:szCs w:val="24"/>
        </w:rPr>
        <w:t>text</w:t>
      </w:r>
      <w:r w:rsidR="00762E10" w:rsidRPr="00591D33">
        <w:rPr>
          <w:rFonts w:ascii="Trebuchet MS" w:eastAsia="Times New Roman" w:hAnsi="Trebuchet MS" w:cs="Times New Roman"/>
          <w:color w:val="666666"/>
          <w:sz w:val="24"/>
          <w:szCs w:val="24"/>
        </w:rPr>
        <w:t>’</w:t>
      </w:r>
      <w:r w:rsidRPr="000F3B4E">
        <w:rPr>
          <w:rFonts w:ascii="Trebuchet MS" w:eastAsia="Times New Roman" w:hAnsi="Trebuchet MS" w:cs="Times New Roman"/>
          <w:color w:val="666666"/>
          <w:sz w:val="24"/>
          <w:szCs w:val="24"/>
        </w:rPr>
        <w:t xml:space="preserve"> cause me to think or wonder about some larger aspect the </w:t>
      </w:r>
      <w:r w:rsidR="00762E10" w:rsidRPr="00591D33">
        <w:rPr>
          <w:rFonts w:ascii="Trebuchet MS" w:eastAsia="Times New Roman" w:hAnsi="Trebuchet MS" w:cs="Times New Roman"/>
          <w:color w:val="666666"/>
          <w:sz w:val="24"/>
          <w:szCs w:val="24"/>
        </w:rPr>
        <w:t>‘</w:t>
      </w:r>
      <w:r w:rsidRPr="000F3B4E">
        <w:rPr>
          <w:rFonts w:ascii="Trebuchet MS" w:eastAsia="Times New Roman" w:hAnsi="Trebuchet MS" w:cs="Times New Roman"/>
          <w:color w:val="666666"/>
          <w:sz w:val="24"/>
          <w:szCs w:val="24"/>
        </w:rPr>
        <w:t>text</w:t>
      </w:r>
      <w:r w:rsidR="00762E10" w:rsidRPr="00591D33">
        <w:rPr>
          <w:rFonts w:ascii="Trebuchet MS" w:eastAsia="Times New Roman" w:hAnsi="Trebuchet MS" w:cs="Times New Roman"/>
          <w:color w:val="666666"/>
          <w:sz w:val="24"/>
          <w:szCs w:val="24"/>
        </w:rPr>
        <w:t>’</w:t>
      </w:r>
      <w:r w:rsidRPr="000F3B4E">
        <w:rPr>
          <w:rFonts w:ascii="Trebuchet MS" w:eastAsia="Times New Roman" w:hAnsi="Trebuchet MS" w:cs="Times New Roman"/>
          <w:color w:val="666666"/>
          <w:sz w:val="24"/>
          <w:szCs w:val="24"/>
        </w:rPr>
        <w:t xml:space="preserve"> and of the human condition?”</w:t>
      </w:r>
    </w:p>
    <w:p w:rsidR="00762E10" w:rsidRPr="00591D33" w:rsidRDefault="00762E10" w:rsidP="000F3B4E">
      <w:pPr>
        <w:shd w:val="clear" w:color="auto" w:fill="FFFFFF"/>
        <w:spacing w:after="0" w:line="250" w:lineRule="atLeast"/>
        <w:ind w:left="330"/>
        <w:rPr>
          <w:rFonts w:ascii="Trebuchet MS" w:eastAsia="Times New Roman" w:hAnsi="Trebuchet MS" w:cs="Times New Roman"/>
          <w:color w:val="666666"/>
          <w:sz w:val="24"/>
          <w:szCs w:val="24"/>
        </w:rPr>
      </w:pPr>
    </w:p>
    <w:p w:rsidR="00591D33" w:rsidRDefault="00591D33" w:rsidP="00762E10">
      <w:pPr>
        <w:shd w:val="clear" w:color="auto" w:fill="FFFFFF"/>
        <w:spacing w:after="0" w:line="250" w:lineRule="atLeast"/>
        <w:rPr>
          <w:rFonts w:ascii="Trebuchet MS" w:eastAsia="Times New Roman" w:hAnsi="Trebuchet MS" w:cs="Times New Roman"/>
          <w:color w:val="666666"/>
          <w:sz w:val="24"/>
          <w:szCs w:val="24"/>
        </w:rPr>
      </w:pPr>
      <w:r>
        <w:rPr>
          <w:rFonts w:ascii="Trebuchet MS" w:eastAsia="Times New Roman" w:hAnsi="Trebuchet MS" w:cs="Times New Roman"/>
          <w:color w:val="666666"/>
          <w:sz w:val="24"/>
          <w:szCs w:val="24"/>
        </w:rPr>
        <w:t>Remember:</w:t>
      </w:r>
    </w:p>
    <w:p w:rsidR="00591D33" w:rsidRDefault="000F3B4E" w:rsidP="00591D33">
      <w:pPr>
        <w:pStyle w:val="ListParagraph"/>
        <w:numPr>
          <w:ilvl w:val="0"/>
          <w:numId w:val="8"/>
        </w:numPr>
        <w:shd w:val="clear" w:color="auto" w:fill="FFFFFF"/>
        <w:spacing w:after="0" w:line="250" w:lineRule="atLeast"/>
        <w:rPr>
          <w:rFonts w:ascii="Trebuchet MS" w:eastAsia="Times New Roman" w:hAnsi="Trebuchet MS" w:cs="Times New Roman"/>
          <w:color w:val="666666"/>
          <w:sz w:val="24"/>
          <w:szCs w:val="24"/>
        </w:rPr>
      </w:pPr>
      <w:r w:rsidRPr="00591D33">
        <w:rPr>
          <w:rFonts w:ascii="Trebuchet MS" w:eastAsia="Times New Roman" w:hAnsi="Trebuchet MS" w:cs="Times New Roman"/>
          <w:color w:val="666666"/>
          <w:sz w:val="24"/>
          <w:szCs w:val="24"/>
        </w:rPr>
        <w:t xml:space="preserve">close reading </w:t>
      </w:r>
      <w:r w:rsidR="00591D33" w:rsidRPr="00591D33">
        <w:rPr>
          <w:rFonts w:ascii="Trebuchet MS" w:eastAsia="Times New Roman" w:hAnsi="Trebuchet MS" w:cs="Times New Roman"/>
          <w:color w:val="666666"/>
          <w:sz w:val="24"/>
          <w:szCs w:val="24"/>
        </w:rPr>
        <w:t>needs to be a relevant activity that is authentically embedd</w:t>
      </w:r>
      <w:r w:rsidR="00591D33">
        <w:rPr>
          <w:rFonts w:ascii="Trebuchet MS" w:eastAsia="Times New Roman" w:hAnsi="Trebuchet MS" w:cs="Times New Roman"/>
          <w:color w:val="666666"/>
          <w:sz w:val="24"/>
          <w:szCs w:val="24"/>
        </w:rPr>
        <w:t>ed in your instructional plan</w:t>
      </w:r>
    </w:p>
    <w:p w:rsidR="000F3B4E" w:rsidRPr="00591D33" w:rsidRDefault="00591D33" w:rsidP="00591D33">
      <w:pPr>
        <w:pStyle w:val="ListParagraph"/>
        <w:numPr>
          <w:ilvl w:val="0"/>
          <w:numId w:val="8"/>
        </w:numPr>
        <w:shd w:val="clear" w:color="auto" w:fill="FFFFFF"/>
        <w:spacing w:after="0" w:line="250" w:lineRule="atLeast"/>
        <w:rPr>
          <w:rFonts w:ascii="Trebuchet MS" w:eastAsia="Times New Roman" w:hAnsi="Trebuchet MS" w:cs="Times New Roman"/>
          <w:color w:val="666666"/>
          <w:sz w:val="24"/>
          <w:szCs w:val="24"/>
        </w:rPr>
      </w:pPr>
      <w:r>
        <w:rPr>
          <w:rFonts w:ascii="Trebuchet MS" w:eastAsia="Times New Roman" w:hAnsi="Trebuchet MS" w:cs="Times New Roman"/>
          <w:color w:val="666666"/>
          <w:sz w:val="24"/>
          <w:szCs w:val="24"/>
        </w:rPr>
        <w:t>c</w:t>
      </w:r>
      <w:r w:rsidRPr="00591D33">
        <w:rPr>
          <w:rFonts w:ascii="Trebuchet MS" w:eastAsia="Times New Roman" w:hAnsi="Trebuchet MS" w:cs="Times New Roman"/>
          <w:color w:val="666666"/>
          <w:sz w:val="24"/>
          <w:szCs w:val="24"/>
        </w:rPr>
        <w:t xml:space="preserve">onsider text complexity </w:t>
      </w:r>
      <w:r>
        <w:rPr>
          <w:rFonts w:ascii="Trebuchet MS" w:eastAsia="Times New Roman" w:hAnsi="Trebuchet MS" w:cs="Times New Roman"/>
          <w:color w:val="666666"/>
          <w:sz w:val="24"/>
          <w:szCs w:val="24"/>
        </w:rPr>
        <w:t>and strive for rigor whenever possible</w:t>
      </w:r>
    </w:p>
    <w:p w:rsidR="00762E10" w:rsidRPr="00591D33" w:rsidRDefault="00762E10" w:rsidP="000F3B4E">
      <w:pPr>
        <w:shd w:val="clear" w:color="auto" w:fill="FFFFFF"/>
        <w:spacing w:after="0" w:line="250" w:lineRule="atLeast"/>
        <w:rPr>
          <w:rFonts w:ascii="Trebuchet MS" w:eastAsia="Times New Roman" w:hAnsi="Trebuchet MS" w:cs="Times New Roman"/>
          <w:b/>
          <w:bCs/>
          <w:color w:val="666666"/>
          <w:sz w:val="24"/>
          <w:szCs w:val="24"/>
        </w:rPr>
      </w:pPr>
    </w:p>
    <w:p w:rsidR="00752D29" w:rsidRDefault="0041103D"/>
    <w:p w:rsidR="00F21146" w:rsidRDefault="00F21146">
      <w:r>
        <w:br w:type="page"/>
      </w:r>
    </w:p>
    <w:p w:rsidR="00F21146" w:rsidRDefault="00F21146">
      <w:pPr>
        <w:sectPr w:rsidR="00F21146" w:rsidSect="00F21146">
          <w:pgSz w:w="12240" w:h="15840"/>
          <w:pgMar w:top="1440" w:right="1440" w:bottom="1440" w:left="1440" w:header="720" w:footer="720" w:gutter="0"/>
          <w:cols w:space="720"/>
          <w:docGrid w:linePitch="360"/>
        </w:sectPr>
      </w:pPr>
    </w:p>
    <w:p w:rsidR="000F3B4E" w:rsidRDefault="000F3B4E"/>
    <w:p w:rsidR="00F21146" w:rsidRPr="00E04F8A" w:rsidRDefault="00F21146" w:rsidP="00F21146">
      <w:pPr>
        <w:spacing w:after="0"/>
        <w:rPr>
          <w:b/>
          <w:sz w:val="16"/>
          <w:szCs w:val="16"/>
        </w:rPr>
      </w:pPr>
      <w:r>
        <w:rPr>
          <w:b/>
          <w:noProof/>
          <w:sz w:val="52"/>
          <w:szCs w:val="52"/>
        </w:rPr>
        <mc:AlternateContent>
          <mc:Choice Requires="wps">
            <w:drawing>
              <wp:anchor distT="0" distB="0" distL="114300" distR="114300" simplePos="0" relativeHeight="251659264" behindDoc="0" locked="0" layoutInCell="1" allowOverlap="1" wp14:anchorId="7BD48827" wp14:editId="23784146">
                <wp:simplePos x="0" y="0"/>
                <wp:positionH relativeFrom="column">
                  <wp:posOffset>3038475</wp:posOffset>
                </wp:positionH>
                <wp:positionV relativeFrom="paragraph">
                  <wp:posOffset>-111125</wp:posOffset>
                </wp:positionV>
                <wp:extent cx="4076700" cy="742950"/>
                <wp:effectExtent l="9525" t="12700" r="9525"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742950"/>
                        </a:xfrm>
                        <a:prstGeom prst="rect">
                          <a:avLst/>
                        </a:prstGeom>
                        <a:solidFill>
                          <a:srgbClr val="FFFFFF"/>
                        </a:solidFill>
                        <a:ln w="9525">
                          <a:solidFill>
                            <a:srgbClr val="000000"/>
                          </a:solidFill>
                          <a:miter lim="800000"/>
                          <a:headEnd/>
                          <a:tailEnd/>
                        </a:ln>
                      </wps:spPr>
                      <wps:txbx>
                        <w:txbxContent>
                          <w:p w:rsidR="00F21146" w:rsidRDefault="00F21146" w:rsidP="00F21146">
                            <w:pPr>
                              <w:spacing w:after="0"/>
                              <w:rPr>
                                <w:sz w:val="26"/>
                                <w:szCs w:val="26"/>
                              </w:rPr>
                            </w:pPr>
                            <w:r w:rsidRPr="00704298">
                              <w:rPr>
                                <w:sz w:val="26"/>
                                <w:szCs w:val="26"/>
                              </w:rPr>
                              <w:t xml:space="preserve">Access the featured text.  </w:t>
                            </w:r>
                          </w:p>
                          <w:p w:rsidR="00F21146" w:rsidRDefault="00F21146" w:rsidP="00F21146">
                            <w:pPr>
                              <w:spacing w:after="0"/>
                              <w:rPr>
                                <w:sz w:val="26"/>
                                <w:szCs w:val="26"/>
                              </w:rPr>
                            </w:pPr>
                            <w:r w:rsidRPr="00704298">
                              <w:rPr>
                                <w:sz w:val="26"/>
                                <w:szCs w:val="26"/>
                              </w:rPr>
                              <w:t xml:space="preserve">While you read, be sure to write on the text and use </w:t>
                            </w:r>
                          </w:p>
                          <w:p w:rsidR="00F21146" w:rsidRPr="00704298" w:rsidRDefault="00F21146" w:rsidP="00F21146">
                            <w:pPr>
                              <w:spacing w:after="0"/>
                              <w:rPr>
                                <w:sz w:val="26"/>
                                <w:szCs w:val="26"/>
                              </w:rPr>
                            </w:pPr>
                            <w:proofErr w:type="gramStart"/>
                            <w:r w:rsidRPr="00704298">
                              <w:rPr>
                                <w:sz w:val="26"/>
                                <w:szCs w:val="26"/>
                              </w:rPr>
                              <w:t>the</w:t>
                            </w:r>
                            <w:proofErr w:type="gramEnd"/>
                            <w:r w:rsidRPr="00704298">
                              <w:rPr>
                                <w:sz w:val="26"/>
                                <w:szCs w:val="26"/>
                              </w:rPr>
                              <w:t xml:space="preserve"> white space to make notes and other annotations.</w:t>
                            </w:r>
                          </w:p>
                          <w:p w:rsidR="00F21146" w:rsidRPr="00433D8F" w:rsidRDefault="00F21146" w:rsidP="00F21146">
                            <w:pPr>
                              <w:spacing w:after="0"/>
                              <w:ind w:left="360"/>
                              <w:rPr>
                                <w:sz w:val="16"/>
                                <w:szCs w:val="16"/>
                              </w:rPr>
                            </w:pPr>
                          </w:p>
                          <w:p w:rsidR="00F21146" w:rsidRDefault="00F21146" w:rsidP="00F211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9.25pt;margin-top:-8.75pt;width:321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">
                <v:textbox>
                  <w:txbxContent>
                    <w:p w:rsidR="00F21146" w:rsidRDefault="00F21146" w:rsidP="00F21146">
                      <w:pPr>
                        <w:spacing w:after="0"/>
                        <w:rPr>
                          <w:sz w:val="26"/>
                          <w:szCs w:val="26"/>
                        </w:rPr>
                      </w:pPr>
                      <w:r w:rsidRPr="00704298">
                        <w:rPr>
                          <w:sz w:val="26"/>
                          <w:szCs w:val="26"/>
                        </w:rPr>
                        <w:t xml:space="preserve">Access the featured text.  </w:t>
                      </w:r>
                    </w:p>
                    <w:p w:rsidR="00F21146" w:rsidRDefault="00F21146" w:rsidP="00F21146">
                      <w:pPr>
                        <w:spacing w:after="0"/>
                        <w:rPr>
                          <w:sz w:val="26"/>
                          <w:szCs w:val="26"/>
                        </w:rPr>
                      </w:pPr>
                      <w:r w:rsidRPr="00704298">
                        <w:rPr>
                          <w:sz w:val="26"/>
                          <w:szCs w:val="26"/>
                        </w:rPr>
                        <w:t xml:space="preserve">While you read, be sure to write on the text and use </w:t>
                      </w:r>
                    </w:p>
                    <w:p w:rsidR="00F21146" w:rsidRPr="00704298" w:rsidRDefault="00F21146" w:rsidP="00F21146">
                      <w:pPr>
                        <w:spacing w:after="0"/>
                        <w:rPr>
                          <w:sz w:val="26"/>
                          <w:szCs w:val="26"/>
                        </w:rPr>
                      </w:pPr>
                      <w:proofErr w:type="gramStart"/>
                      <w:r w:rsidRPr="00704298">
                        <w:rPr>
                          <w:sz w:val="26"/>
                          <w:szCs w:val="26"/>
                        </w:rPr>
                        <w:t>the</w:t>
                      </w:r>
                      <w:proofErr w:type="gramEnd"/>
                      <w:r w:rsidRPr="00704298">
                        <w:rPr>
                          <w:sz w:val="26"/>
                          <w:szCs w:val="26"/>
                        </w:rPr>
                        <w:t xml:space="preserve"> white space to make notes and other annotations.</w:t>
                      </w:r>
                    </w:p>
                    <w:p w:rsidR="00F21146" w:rsidRPr="00433D8F" w:rsidRDefault="00F21146" w:rsidP="00F21146">
                      <w:pPr>
                        <w:spacing w:after="0"/>
                        <w:ind w:left="360"/>
                        <w:rPr>
                          <w:sz w:val="16"/>
                          <w:szCs w:val="16"/>
                        </w:rPr>
                      </w:pPr>
                    </w:p>
                    <w:p w:rsidR="00F21146" w:rsidRDefault="00F21146" w:rsidP="00F21146"/>
                  </w:txbxContent>
                </v:textbox>
              </v:shape>
            </w:pict>
          </mc:Fallback>
        </mc:AlternateContent>
      </w:r>
    </w:p>
    <w:p w:rsidR="00F21146" w:rsidRPr="0049281B" w:rsidRDefault="00F21146" w:rsidP="00F21146">
      <w:pPr>
        <w:spacing w:after="0"/>
        <w:rPr>
          <w:b/>
          <w:sz w:val="52"/>
          <w:szCs w:val="52"/>
        </w:rPr>
      </w:pPr>
      <w:r>
        <w:rPr>
          <w:b/>
          <w:sz w:val="52"/>
          <w:szCs w:val="52"/>
        </w:rPr>
        <w:t xml:space="preserve">Close </w:t>
      </w:r>
      <w:r w:rsidRPr="0049281B">
        <w:rPr>
          <w:b/>
          <w:sz w:val="52"/>
          <w:szCs w:val="52"/>
        </w:rPr>
        <w:t>Reading Tasks</w:t>
      </w:r>
    </w:p>
    <w:p w:rsidR="00F21146" w:rsidRDefault="00F21146" w:rsidP="00F21146">
      <w:pPr>
        <w:spacing w:after="0"/>
        <w:ind w:left="360"/>
        <w:rPr>
          <w:rStyle w:val="bodybold"/>
          <w:b/>
          <w:bCs/>
          <w:color w:val="000000"/>
          <w:sz w:val="28"/>
          <w:szCs w:val="28"/>
          <w:bdr w:val="none" w:sz="0" w:space="0" w:color="auto" w:frame="1"/>
        </w:rPr>
      </w:pPr>
    </w:p>
    <w:p w:rsidR="00F21146" w:rsidRPr="00BE2DD8" w:rsidRDefault="00F21146" w:rsidP="00F21146">
      <w:pPr>
        <w:pStyle w:val="ListParagraph"/>
        <w:numPr>
          <w:ilvl w:val="0"/>
          <w:numId w:val="7"/>
        </w:numPr>
        <w:spacing w:after="0" w:line="240" w:lineRule="auto"/>
        <w:rPr>
          <w:rStyle w:val="bodybold"/>
          <w:b/>
          <w:bCs/>
          <w:color w:val="000000"/>
          <w:sz w:val="36"/>
          <w:szCs w:val="36"/>
          <w:bdr w:val="none" w:sz="0" w:space="0" w:color="auto" w:frame="1"/>
        </w:rPr>
      </w:pPr>
      <w:r w:rsidRPr="00BE2DD8">
        <w:rPr>
          <w:rStyle w:val="bodybold"/>
          <w:b/>
          <w:bCs/>
          <w:color w:val="000000"/>
          <w:sz w:val="36"/>
          <w:szCs w:val="36"/>
          <w:bdr w:val="none" w:sz="0" w:space="0" w:color="auto" w:frame="1"/>
        </w:rPr>
        <w:t>First Reading:  On Your Own</w:t>
      </w:r>
    </w:p>
    <w:p w:rsidR="00F21146" w:rsidRPr="007A04EB" w:rsidRDefault="00F21146" w:rsidP="00F21146">
      <w:pPr>
        <w:pStyle w:val="ListParagraph"/>
        <w:numPr>
          <w:ilvl w:val="0"/>
          <w:numId w:val="5"/>
        </w:numPr>
        <w:spacing w:after="0" w:line="240" w:lineRule="auto"/>
        <w:ind w:left="360" w:firstLine="0"/>
      </w:pPr>
      <w:r w:rsidRPr="007A04EB">
        <w:rPr>
          <w:rStyle w:val="bodybold"/>
          <w:bCs/>
          <w:color w:val="000000"/>
          <w:bdr w:val="none" w:sz="0" w:space="0" w:color="auto" w:frame="1"/>
        </w:rPr>
        <w:t>Circle words that may be unfamiliar.</w:t>
      </w:r>
      <w:r w:rsidRPr="007A04EB">
        <w:t xml:space="preserve"> </w:t>
      </w:r>
    </w:p>
    <w:p w:rsidR="00F21146" w:rsidRPr="007A04EB" w:rsidRDefault="00F21146" w:rsidP="00F21146">
      <w:pPr>
        <w:pStyle w:val="ListParagraph"/>
        <w:numPr>
          <w:ilvl w:val="0"/>
          <w:numId w:val="5"/>
        </w:numPr>
        <w:spacing w:after="0" w:line="240" w:lineRule="auto"/>
        <w:ind w:left="360" w:firstLine="0"/>
      </w:pPr>
      <w:r w:rsidRPr="007A04EB">
        <w:t>Draw pictures when a description or explanation makes you think about an image.</w:t>
      </w:r>
      <w:r>
        <w:t xml:space="preserve">  (</w:t>
      </w:r>
      <w:proofErr w:type="gramStart"/>
      <w:r w:rsidRPr="00E537BE">
        <w:rPr>
          <w:i/>
        </w:rPr>
        <w:t>at</w:t>
      </w:r>
      <w:proofErr w:type="gramEnd"/>
      <w:r w:rsidRPr="00E537BE">
        <w:rPr>
          <w:i/>
        </w:rPr>
        <w:t xml:space="preserve"> least</w:t>
      </w:r>
      <w:r>
        <w:t xml:space="preserve"> two!)</w:t>
      </w:r>
    </w:p>
    <w:p w:rsidR="00F21146" w:rsidRPr="007A04EB" w:rsidRDefault="00F21146" w:rsidP="00F21146">
      <w:pPr>
        <w:pStyle w:val="ListParagraph"/>
        <w:numPr>
          <w:ilvl w:val="0"/>
          <w:numId w:val="5"/>
        </w:numPr>
        <w:spacing w:after="0" w:line="240" w:lineRule="auto"/>
        <w:ind w:left="360" w:firstLine="0"/>
        <w:rPr>
          <w:rStyle w:val="bodybold"/>
          <w:bCs/>
          <w:color w:val="000000"/>
          <w:bdr w:val="none" w:sz="0" w:space="0" w:color="auto" w:frame="1"/>
        </w:rPr>
      </w:pPr>
      <w:r w:rsidRPr="007A04EB">
        <w:rPr>
          <w:rStyle w:val="bodybold"/>
          <w:bCs/>
          <w:color w:val="000000"/>
          <w:bdr w:val="none" w:sz="0" w:space="0" w:color="auto" w:frame="1"/>
        </w:rPr>
        <w:t>Underline one sentence that you think captures the main idea.</w:t>
      </w:r>
    </w:p>
    <w:p w:rsidR="00F21146" w:rsidRDefault="00F21146" w:rsidP="00F21146">
      <w:pPr>
        <w:pStyle w:val="ListParagraph"/>
        <w:numPr>
          <w:ilvl w:val="0"/>
          <w:numId w:val="5"/>
        </w:numPr>
        <w:spacing w:after="0" w:line="240" w:lineRule="auto"/>
        <w:ind w:left="360" w:firstLine="0"/>
        <w:rPr>
          <w:rStyle w:val="bodybold"/>
          <w:bCs/>
          <w:color w:val="000000"/>
          <w:bdr w:val="none" w:sz="0" w:space="0" w:color="auto" w:frame="1"/>
        </w:rPr>
      </w:pPr>
      <w:r w:rsidRPr="007A04EB">
        <w:rPr>
          <w:rStyle w:val="bodybold"/>
          <w:bCs/>
          <w:color w:val="000000"/>
          <w:bdr w:val="none" w:sz="0" w:space="0" w:color="auto" w:frame="1"/>
        </w:rPr>
        <w:t>Put * next to thr</w:t>
      </w:r>
      <w:r>
        <w:rPr>
          <w:rStyle w:val="bodybold"/>
          <w:bCs/>
          <w:color w:val="000000"/>
          <w:bdr w:val="none" w:sz="0" w:space="0" w:color="auto" w:frame="1"/>
        </w:rPr>
        <w:t>ee important details that you think support the main idea</w:t>
      </w:r>
      <w:r w:rsidRPr="007A04EB">
        <w:rPr>
          <w:rStyle w:val="bodybold"/>
          <w:bCs/>
          <w:color w:val="000000"/>
          <w:bdr w:val="none" w:sz="0" w:space="0" w:color="auto" w:frame="1"/>
        </w:rPr>
        <w:t>.</w:t>
      </w:r>
    </w:p>
    <w:p w:rsidR="00F21146" w:rsidRPr="007A04EB" w:rsidRDefault="00F21146" w:rsidP="00F21146">
      <w:pPr>
        <w:pStyle w:val="ListParagraph"/>
        <w:numPr>
          <w:ilvl w:val="0"/>
          <w:numId w:val="5"/>
        </w:numPr>
        <w:spacing w:after="0" w:line="240" w:lineRule="auto"/>
        <w:ind w:left="360" w:firstLine="0"/>
        <w:rPr>
          <w:rStyle w:val="bodybold"/>
          <w:bCs/>
          <w:color w:val="000000"/>
          <w:bdr w:val="none" w:sz="0" w:space="0" w:color="auto" w:frame="1"/>
        </w:rPr>
      </w:pPr>
      <w:r>
        <w:rPr>
          <w:rStyle w:val="bodybold"/>
          <w:bCs/>
          <w:color w:val="000000"/>
          <w:bdr w:val="none" w:sz="0" w:space="0" w:color="auto" w:frame="1"/>
        </w:rPr>
        <w:t>Use the margins to write about connections or questions you may have with the text.</w:t>
      </w:r>
    </w:p>
    <w:p w:rsidR="00F21146" w:rsidRDefault="00F21146" w:rsidP="00F21146">
      <w:pPr>
        <w:spacing w:after="0"/>
        <w:ind w:left="360"/>
        <w:rPr>
          <w:rStyle w:val="bodybold"/>
          <w:bCs/>
          <w:color w:val="000000"/>
          <w:bdr w:val="none" w:sz="0" w:space="0" w:color="auto" w:frame="1"/>
        </w:rPr>
      </w:pPr>
    </w:p>
    <w:p w:rsidR="00F21146" w:rsidRPr="00AB1A2E" w:rsidRDefault="00F21146" w:rsidP="00F21146">
      <w:pPr>
        <w:spacing w:after="0"/>
        <w:ind w:left="360"/>
        <w:rPr>
          <w:rStyle w:val="bodybold"/>
          <w:bCs/>
          <w:color w:val="000000"/>
          <w:bdr w:val="none" w:sz="0" w:space="0" w:color="auto" w:frame="1"/>
        </w:rPr>
      </w:pPr>
    </w:p>
    <w:p w:rsidR="00F21146" w:rsidRPr="00BE2DD8" w:rsidRDefault="00F21146" w:rsidP="00F21146">
      <w:pPr>
        <w:pStyle w:val="ListParagraph"/>
        <w:numPr>
          <w:ilvl w:val="0"/>
          <w:numId w:val="7"/>
        </w:numPr>
        <w:spacing w:after="0" w:line="240" w:lineRule="auto"/>
        <w:rPr>
          <w:rStyle w:val="bodybold"/>
          <w:b/>
          <w:bCs/>
          <w:color w:val="000000"/>
          <w:sz w:val="36"/>
          <w:szCs w:val="36"/>
          <w:bdr w:val="none" w:sz="0" w:space="0" w:color="auto" w:frame="1"/>
        </w:rPr>
      </w:pPr>
      <w:r w:rsidRPr="00BE2DD8">
        <w:rPr>
          <w:rStyle w:val="bodybold"/>
          <w:b/>
          <w:bCs/>
          <w:color w:val="000000"/>
          <w:sz w:val="36"/>
          <w:szCs w:val="36"/>
          <w:bdr w:val="none" w:sz="0" w:space="0" w:color="auto" w:frame="1"/>
        </w:rPr>
        <w:t xml:space="preserve">Second Reading:  With Your Group </w:t>
      </w:r>
    </w:p>
    <w:p w:rsidR="00F21146" w:rsidRPr="007A04EB" w:rsidRDefault="00F21146" w:rsidP="00F21146">
      <w:pPr>
        <w:pStyle w:val="ListParagraph"/>
        <w:numPr>
          <w:ilvl w:val="0"/>
          <w:numId w:val="6"/>
        </w:numPr>
        <w:spacing w:after="0" w:line="240" w:lineRule="auto"/>
        <w:ind w:left="360" w:firstLine="0"/>
        <w:rPr>
          <w:rStyle w:val="bodybold"/>
          <w:bCs/>
          <w:color w:val="000000"/>
          <w:bdr w:val="none" w:sz="0" w:space="0" w:color="auto" w:frame="1"/>
        </w:rPr>
      </w:pPr>
      <w:r w:rsidRPr="007A04EB">
        <w:rPr>
          <w:rStyle w:val="bodybold"/>
          <w:bCs/>
          <w:color w:val="000000"/>
          <w:bdr w:val="none" w:sz="0" w:space="0" w:color="auto" w:frame="1"/>
        </w:rPr>
        <w:t>Compare your annotations</w:t>
      </w:r>
      <w:r>
        <w:rPr>
          <w:rStyle w:val="bodybold"/>
          <w:bCs/>
          <w:color w:val="000000"/>
          <w:bdr w:val="none" w:sz="0" w:space="0" w:color="auto" w:frame="1"/>
        </w:rPr>
        <w:t xml:space="preserve"> from your first reading</w:t>
      </w:r>
      <w:r w:rsidRPr="007A04EB">
        <w:rPr>
          <w:rStyle w:val="bodybold"/>
          <w:bCs/>
          <w:color w:val="000000"/>
          <w:bdr w:val="none" w:sz="0" w:space="0" w:color="auto" w:frame="1"/>
        </w:rPr>
        <w:t>.</w:t>
      </w:r>
    </w:p>
    <w:p w:rsidR="00F21146" w:rsidRPr="007A04EB" w:rsidRDefault="00F21146" w:rsidP="00F21146">
      <w:pPr>
        <w:pStyle w:val="ListParagraph"/>
        <w:numPr>
          <w:ilvl w:val="0"/>
          <w:numId w:val="6"/>
        </w:numPr>
        <w:spacing w:after="0" w:line="240" w:lineRule="auto"/>
        <w:ind w:left="360" w:firstLine="0"/>
        <w:rPr>
          <w:rStyle w:val="bodybold"/>
          <w:bCs/>
          <w:color w:val="000000"/>
          <w:bdr w:val="none" w:sz="0" w:space="0" w:color="auto" w:frame="1"/>
        </w:rPr>
      </w:pPr>
      <w:r w:rsidRPr="007A04EB">
        <w:rPr>
          <w:rStyle w:val="bodybold"/>
          <w:bCs/>
          <w:color w:val="000000"/>
          <w:bdr w:val="none" w:sz="0" w:space="0" w:color="auto" w:frame="1"/>
        </w:rPr>
        <w:t>Determine the meanings of any unfamiliar words.</w:t>
      </w:r>
    </w:p>
    <w:p w:rsidR="00F21146" w:rsidRPr="007A04EB" w:rsidRDefault="00F21146" w:rsidP="00F21146">
      <w:pPr>
        <w:pStyle w:val="ListParagraph"/>
        <w:numPr>
          <w:ilvl w:val="0"/>
          <w:numId w:val="6"/>
        </w:numPr>
        <w:spacing w:after="0" w:line="240" w:lineRule="auto"/>
        <w:rPr>
          <w:rStyle w:val="bodybold"/>
          <w:bCs/>
          <w:color w:val="000000"/>
          <w:bdr w:val="none" w:sz="0" w:space="0" w:color="auto" w:frame="1"/>
        </w:rPr>
      </w:pPr>
      <w:r w:rsidRPr="007A04EB">
        <w:rPr>
          <w:rStyle w:val="bodybold"/>
          <w:bCs/>
          <w:color w:val="000000"/>
          <w:bdr w:val="none" w:sz="0" w:space="0" w:color="auto" w:frame="1"/>
        </w:rPr>
        <w:t>Discuss what the main idea is and details that support it. Try to narrow down the topic into one sentence.  Record your sentence summary at the bottom of the text.  Make your one sentence summary detailed and thorough, yet concise.</w:t>
      </w:r>
    </w:p>
    <w:p w:rsidR="00F21146" w:rsidRPr="007A04EB" w:rsidRDefault="00F21146" w:rsidP="00F21146">
      <w:pPr>
        <w:pStyle w:val="ListParagraph"/>
        <w:numPr>
          <w:ilvl w:val="0"/>
          <w:numId w:val="6"/>
        </w:numPr>
        <w:spacing w:after="0" w:line="240" w:lineRule="auto"/>
        <w:ind w:left="360" w:firstLine="0"/>
        <w:rPr>
          <w:rStyle w:val="bodybold"/>
          <w:bCs/>
          <w:color w:val="000000"/>
          <w:bdr w:val="none" w:sz="0" w:space="0" w:color="auto" w:frame="1"/>
        </w:rPr>
      </w:pPr>
      <w:r>
        <w:t>Think about</w:t>
      </w:r>
      <w:r w:rsidRPr="007A04EB">
        <w:t xml:space="preserve"> the writer’s attitude toward the subject matter?  How is this revealed?</w:t>
      </w:r>
      <w:r>
        <w:t xml:space="preserve"> Note this on the page.</w:t>
      </w:r>
    </w:p>
    <w:p w:rsidR="00F21146" w:rsidRPr="007A04EB" w:rsidRDefault="00F21146" w:rsidP="00F21146">
      <w:pPr>
        <w:pStyle w:val="ListParagraph"/>
        <w:numPr>
          <w:ilvl w:val="0"/>
          <w:numId w:val="6"/>
        </w:numPr>
        <w:spacing w:after="0" w:line="240" w:lineRule="auto"/>
        <w:ind w:left="360" w:firstLine="0"/>
        <w:rPr>
          <w:rStyle w:val="bodybold"/>
          <w:bCs/>
          <w:color w:val="000000"/>
          <w:bdr w:val="none" w:sz="0" w:space="0" w:color="auto" w:frame="1"/>
        </w:rPr>
      </w:pPr>
      <w:r w:rsidRPr="007A04EB">
        <w:t xml:space="preserve">Identify features of the writer’s technique that you find particularly effective.  </w:t>
      </w:r>
      <w:r>
        <w:t>Describe</w:t>
      </w:r>
      <w:r w:rsidRPr="007A04EB">
        <w:t xml:space="preserve"> their effectiveness</w:t>
      </w:r>
      <w:r>
        <w:t xml:space="preserve"> and </w:t>
      </w:r>
      <w:r>
        <w:tab/>
        <w:t>note this on the page.</w:t>
      </w:r>
    </w:p>
    <w:p w:rsidR="00F21146" w:rsidRDefault="00F21146" w:rsidP="00F21146">
      <w:pPr>
        <w:spacing w:after="0"/>
        <w:ind w:left="360"/>
        <w:rPr>
          <w:rStyle w:val="bodybold"/>
          <w:bCs/>
          <w:color w:val="000000"/>
          <w:bdr w:val="none" w:sz="0" w:space="0" w:color="auto" w:frame="1"/>
        </w:rPr>
      </w:pPr>
    </w:p>
    <w:p w:rsidR="00F21146" w:rsidRDefault="00F21146" w:rsidP="00F21146">
      <w:pPr>
        <w:spacing w:after="0"/>
        <w:rPr>
          <w:rStyle w:val="bodybold"/>
          <w:bCs/>
          <w:color w:val="000000"/>
          <w:sz w:val="16"/>
          <w:szCs w:val="16"/>
          <w:bdr w:val="none" w:sz="0" w:space="0" w:color="auto" w:frame="1"/>
        </w:rPr>
      </w:pPr>
    </w:p>
    <w:p w:rsidR="00F21146" w:rsidRPr="00433D8F" w:rsidRDefault="00F21146" w:rsidP="00F21146">
      <w:pPr>
        <w:spacing w:after="0"/>
        <w:rPr>
          <w:rStyle w:val="bodybold"/>
          <w:bCs/>
          <w:color w:val="000000"/>
          <w:sz w:val="16"/>
          <w:szCs w:val="16"/>
          <w:bdr w:val="none" w:sz="0" w:space="0" w:color="auto" w:frame="1"/>
        </w:rPr>
      </w:pPr>
      <w:r>
        <w:rPr>
          <w:bCs/>
          <w:noProof/>
          <w:color w:val="000000"/>
          <w:sz w:val="16"/>
          <w:szCs w:val="16"/>
        </w:rPr>
        <mc:AlternateContent>
          <mc:Choice Requires="wps">
            <w:drawing>
              <wp:anchor distT="0" distB="0" distL="114300" distR="114300" simplePos="0" relativeHeight="251660288" behindDoc="0" locked="0" layoutInCell="1" allowOverlap="1" wp14:anchorId="576CCCB5" wp14:editId="03F61107">
                <wp:simplePos x="0" y="0"/>
                <wp:positionH relativeFrom="column">
                  <wp:posOffset>-438150</wp:posOffset>
                </wp:positionH>
                <wp:positionV relativeFrom="paragraph">
                  <wp:posOffset>74930</wp:posOffset>
                </wp:positionV>
                <wp:extent cx="7734300" cy="19050"/>
                <wp:effectExtent l="19050" t="27305" r="19050" b="2032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734300" cy="1905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34.5pt;margin-top:5.9pt;width:609pt;height:1.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" strokeweight="3pt"/>
            </w:pict>
          </mc:Fallback>
        </mc:AlternateContent>
      </w:r>
    </w:p>
    <w:p w:rsidR="00F21146" w:rsidRPr="0049281B" w:rsidRDefault="00F21146" w:rsidP="00F21146">
      <w:pPr>
        <w:spacing w:after="0"/>
        <w:rPr>
          <w:rStyle w:val="bodybold"/>
          <w:b/>
          <w:bCs/>
          <w:color w:val="000000"/>
          <w:sz w:val="52"/>
          <w:szCs w:val="52"/>
          <w:bdr w:val="none" w:sz="0" w:space="0" w:color="auto" w:frame="1"/>
        </w:rPr>
      </w:pPr>
      <w:r w:rsidRPr="0049281B">
        <w:rPr>
          <w:rStyle w:val="bodybold"/>
          <w:b/>
          <w:bCs/>
          <w:color w:val="000000"/>
          <w:sz w:val="52"/>
          <w:szCs w:val="52"/>
          <w:bdr w:val="none" w:sz="0" w:space="0" w:color="auto" w:frame="1"/>
        </w:rPr>
        <w:t xml:space="preserve">Performance Task:  </w:t>
      </w:r>
    </w:p>
    <w:p w:rsidR="00F21146" w:rsidRDefault="00F21146" w:rsidP="00F21146">
      <w:pPr>
        <w:spacing w:after="0"/>
        <w:rPr>
          <w:sz w:val="28"/>
          <w:szCs w:val="28"/>
        </w:rPr>
      </w:pPr>
      <w:r w:rsidRPr="0049281B">
        <w:rPr>
          <w:sz w:val="28"/>
          <w:szCs w:val="28"/>
        </w:rPr>
        <w:t xml:space="preserve">With </w:t>
      </w:r>
      <w:r w:rsidRPr="000F43EE">
        <w:rPr>
          <w:sz w:val="28"/>
          <w:szCs w:val="28"/>
          <w:u w:val="single"/>
        </w:rPr>
        <w:t>a partner or a triad</w:t>
      </w:r>
      <w:r w:rsidRPr="0049281B">
        <w:rPr>
          <w:sz w:val="28"/>
          <w:szCs w:val="28"/>
        </w:rPr>
        <w:t xml:space="preserve">, consider the featured text and guiding questions.  </w:t>
      </w:r>
    </w:p>
    <w:p w:rsidR="00F21146" w:rsidRDefault="00F21146" w:rsidP="00F21146">
      <w:pPr>
        <w:spacing w:after="0"/>
        <w:rPr>
          <w:sz w:val="28"/>
          <w:szCs w:val="28"/>
        </w:rPr>
      </w:pPr>
      <w:r w:rsidRPr="0049281B">
        <w:rPr>
          <w:sz w:val="28"/>
          <w:szCs w:val="28"/>
          <w:u w:val="single"/>
        </w:rPr>
        <w:t>Choose one</w:t>
      </w:r>
      <w:r w:rsidRPr="0049281B">
        <w:rPr>
          <w:sz w:val="28"/>
          <w:szCs w:val="28"/>
        </w:rPr>
        <w:t xml:space="preserve"> of the following activities to complete!  Be prepared to share and have fun!</w:t>
      </w:r>
    </w:p>
    <w:p w:rsidR="00F21146" w:rsidRPr="0049281B" w:rsidRDefault="00F21146" w:rsidP="00F21146">
      <w:pPr>
        <w:spacing w:after="0"/>
        <w:rPr>
          <w:rStyle w:val="bodybold"/>
          <w:bCs/>
          <w:color w:val="000000"/>
          <w:sz w:val="28"/>
          <w:szCs w:val="28"/>
          <w:bdr w:val="none" w:sz="0" w:space="0" w:color="auto" w:frame="1"/>
        </w:rPr>
      </w:pPr>
    </w:p>
    <w:tbl>
      <w:tblPr>
        <w:tblStyle w:val="TableGrid"/>
        <w:tblW w:w="11259" w:type="dxa"/>
        <w:jc w:val="center"/>
        <w:tblLook w:val="04A0" w:firstRow="1" w:lastRow="0" w:firstColumn="1" w:lastColumn="0" w:noHBand="0" w:noVBand="1"/>
      </w:tblPr>
      <w:tblGrid>
        <w:gridCol w:w="3879"/>
        <w:gridCol w:w="4680"/>
        <w:gridCol w:w="2700"/>
      </w:tblGrid>
      <w:tr w:rsidR="00F21146" w:rsidRPr="00980A92" w:rsidTr="00B929CD">
        <w:trPr>
          <w:jc w:val="center"/>
        </w:trPr>
        <w:tc>
          <w:tcPr>
            <w:tcW w:w="3879" w:type="dxa"/>
            <w:vAlign w:val="center"/>
          </w:tcPr>
          <w:p w:rsidR="00F21146" w:rsidRPr="00980A92" w:rsidRDefault="00F21146" w:rsidP="00B929CD">
            <w:pPr>
              <w:rPr>
                <w:rStyle w:val="bodybold"/>
                <w:bCs/>
                <w:color w:val="000000"/>
                <w:sz w:val="18"/>
                <w:szCs w:val="18"/>
                <w:bdr w:val="none" w:sz="0" w:space="0" w:color="auto" w:frame="1"/>
              </w:rPr>
            </w:pPr>
            <w:r w:rsidRPr="00994829">
              <w:rPr>
                <w:rFonts w:ascii="Comic Sans MS" w:hAnsi="Comic Sans MS"/>
                <w:sz w:val="28"/>
                <w:szCs w:val="28"/>
              </w:rPr>
              <w:lastRenderedPageBreak/>
              <w:t>Radio Ad</w:t>
            </w:r>
            <w:r w:rsidRPr="00980A92">
              <w:rPr>
                <w:rFonts w:ascii="Comic Sans MS" w:hAnsi="Comic Sans MS"/>
                <w:sz w:val="18"/>
                <w:szCs w:val="18"/>
              </w:rPr>
              <w:t>:  A character or personality featured in the text is coming to speak at our conference center. Write a radio advertisement persuading people to come listen.  Be sure to include key facts</w:t>
            </w:r>
            <w:r>
              <w:rPr>
                <w:rFonts w:ascii="Comic Sans MS" w:hAnsi="Comic Sans MS"/>
                <w:sz w:val="18"/>
                <w:szCs w:val="18"/>
              </w:rPr>
              <w:t xml:space="preserve"> as they relate to the guiding questions, </w:t>
            </w:r>
            <w:r w:rsidRPr="00980A92">
              <w:rPr>
                <w:rFonts w:ascii="Comic Sans MS" w:hAnsi="Comic Sans MS"/>
                <w:sz w:val="18"/>
                <w:szCs w:val="18"/>
              </w:rPr>
              <w:t>and suggest the background music and tone of the ad.</w:t>
            </w:r>
          </w:p>
        </w:tc>
        <w:tc>
          <w:tcPr>
            <w:tcW w:w="4680" w:type="dxa"/>
            <w:vAlign w:val="center"/>
          </w:tcPr>
          <w:p w:rsidR="00F21146" w:rsidRPr="00980A92" w:rsidRDefault="00F21146" w:rsidP="00B929CD">
            <w:pPr>
              <w:pStyle w:val="ListParagraph"/>
              <w:spacing w:line="276" w:lineRule="auto"/>
              <w:ind w:left="0"/>
              <w:rPr>
                <w:rStyle w:val="bodybold"/>
                <w:rFonts w:ascii="Comic Sans MS" w:hAnsi="Comic Sans MS"/>
                <w:sz w:val="18"/>
                <w:szCs w:val="18"/>
              </w:rPr>
            </w:pPr>
            <w:r w:rsidRPr="00994829">
              <w:rPr>
                <w:rFonts w:ascii="Comic Sans MS" w:hAnsi="Comic Sans MS"/>
                <w:sz w:val="28"/>
                <w:szCs w:val="28"/>
              </w:rPr>
              <w:t>Playlist:</w:t>
            </w:r>
            <w:r w:rsidRPr="00980A92">
              <w:rPr>
                <w:rFonts w:ascii="Comic Sans MS" w:hAnsi="Comic Sans MS"/>
                <w:sz w:val="18"/>
                <w:szCs w:val="18"/>
              </w:rPr>
              <w:t xml:space="preserve">  Consider the featured text</w:t>
            </w:r>
            <w:r>
              <w:rPr>
                <w:rFonts w:ascii="Comic Sans MS" w:hAnsi="Comic Sans MS"/>
                <w:sz w:val="18"/>
                <w:szCs w:val="18"/>
              </w:rPr>
              <w:t xml:space="preserve"> and guiding questions</w:t>
            </w:r>
            <w:r w:rsidRPr="00980A92">
              <w:rPr>
                <w:rFonts w:ascii="Comic Sans MS" w:hAnsi="Comic Sans MS"/>
                <w:sz w:val="18"/>
                <w:szCs w:val="18"/>
              </w:rPr>
              <w:t>.  Make a list of the key points with details about each key point.  Then, take all your key points and try to match the main ideas with titles of songs that you know.  Your task is to create a music playlist of song titles that capture the essence of our unit of study.  Then, explain how your song choices relate to the featured topic.  Strive to come up with at least 8 songs.</w:t>
            </w:r>
          </w:p>
        </w:tc>
        <w:tc>
          <w:tcPr>
            <w:tcW w:w="2700" w:type="dxa"/>
            <w:vAlign w:val="center"/>
          </w:tcPr>
          <w:p w:rsidR="00F21146" w:rsidRPr="00980A92" w:rsidRDefault="00F21146" w:rsidP="00B929CD">
            <w:pPr>
              <w:rPr>
                <w:rStyle w:val="bodybold"/>
                <w:bCs/>
                <w:color w:val="000000"/>
                <w:sz w:val="18"/>
                <w:szCs w:val="18"/>
                <w:bdr w:val="none" w:sz="0" w:space="0" w:color="auto" w:frame="1"/>
              </w:rPr>
            </w:pPr>
            <w:r w:rsidRPr="00994829">
              <w:rPr>
                <w:rFonts w:ascii="Comic Sans MS" w:hAnsi="Comic Sans MS"/>
                <w:sz w:val="28"/>
                <w:szCs w:val="28"/>
              </w:rPr>
              <w:t>Alphabet Soup:</w:t>
            </w:r>
            <w:r w:rsidRPr="00980A92">
              <w:rPr>
                <w:rFonts w:ascii="Comic Sans MS" w:hAnsi="Comic Sans MS"/>
                <w:sz w:val="18"/>
                <w:szCs w:val="18"/>
              </w:rPr>
              <w:t xml:space="preserve">  Consider the featured text</w:t>
            </w:r>
            <w:r>
              <w:rPr>
                <w:rFonts w:ascii="Comic Sans MS" w:hAnsi="Comic Sans MS"/>
                <w:sz w:val="18"/>
                <w:szCs w:val="18"/>
              </w:rPr>
              <w:t xml:space="preserve"> and guiding questions</w:t>
            </w:r>
            <w:r w:rsidRPr="00980A92">
              <w:rPr>
                <w:rFonts w:ascii="Comic Sans MS" w:hAnsi="Comic Sans MS"/>
                <w:sz w:val="18"/>
                <w:szCs w:val="18"/>
              </w:rPr>
              <w:t>.  Write the letters of the alphabet down the left side of a sheet of paper.  Using each letter of the alphabet, make a list of the key points</w:t>
            </w:r>
            <w:r>
              <w:rPr>
                <w:rFonts w:ascii="Comic Sans MS" w:hAnsi="Comic Sans MS"/>
                <w:sz w:val="18"/>
                <w:szCs w:val="18"/>
              </w:rPr>
              <w:t xml:space="preserve"> using sentences or phrases</w:t>
            </w:r>
            <w:r w:rsidRPr="00980A92">
              <w:rPr>
                <w:rFonts w:ascii="Comic Sans MS" w:hAnsi="Comic Sans MS"/>
                <w:sz w:val="18"/>
                <w:szCs w:val="18"/>
              </w:rPr>
              <w:t xml:space="preserve">.  </w:t>
            </w:r>
            <w:r>
              <w:rPr>
                <w:rFonts w:ascii="Comic Sans MS" w:hAnsi="Comic Sans MS"/>
                <w:sz w:val="18"/>
                <w:szCs w:val="18"/>
              </w:rPr>
              <w:t>Be sure to refer to the text!</w:t>
            </w:r>
          </w:p>
        </w:tc>
      </w:tr>
      <w:tr w:rsidR="00F21146" w:rsidRPr="00980A92" w:rsidTr="00B929CD">
        <w:trPr>
          <w:trHeight w:val="2719"/>
          <w:jc w:val="center"/>
        </w:trPr>
        <w:tc>
          <w:tcPr>
            <w:tcW w:w="3879" w:type="dxa"/>
            <w:vAlign w:val="center"/>
          </w:tcPr>
          <w:p w:rsidR="00F21146" w:rsidRPr="00980A92" w:rsidRDefault="00F21146" w:rsidP="00B929CD">
            <w:pPr>
              <w:rPr>
                <w:rStyle w:val="bodybold"/>
                <w:bCs/>
                <w:color w:val="000000"/>
                <w:sz w:val="18"/>
                <w:szCs w:val="18"/>
                <w:bdr w:val="none" w:sz="0" w:space="0" w:color="auto" w:frame="1"/>
              </w:rPr>
            </w:pPr>
            <w:r w:rsidRPr="00994829">
              <w:rPr>
                <w:rFonts w:ascii="Comic Sans MS" w:hAnsi="Comic Sans MS"/>
                <w:sz w:val="28"/>
                <w:szCs w:val="28"/>
              </w:rPr>
              <w:t>Quilt Blocks:</w:t>
            </w:r>
            <w:r w:rsidRPr="00980A92">
              <w:rPr>
                <w:rFonts w:ascii="Comic Sans MS" w:hAnsi="Comic Sans MS"/>
                <w:sz w:val="18"/>
                <w:szCs w:val="18"/>
              </w:rPr>
              <w:t xml:space="preserve">  Consider the featured text</w:t>
            </w:r>
            <w:r>
              <w:rPr>
                <w:rFonts w:ascii="Comic Sans MS" w:hAnsi="Comic Sans MS"/>
                <w:sz w:val="18"/>
                <w:szCs w:val="18"/>
              </w:rPr>
              <w:t xml:space="preserve"> and guiding questions</w:t>
            </w:r>
            <w:r w:rsidRPr="00980A92">
              <w:rPr>
                <w:rFonts w:ascii="Comic Sans MS" w:hAnsi="Comic Sans MS"/>
                <w:sz w:val="18"/>
                <w:szCs w:val="18"/>
              </w:rPr>
              <w:t>.  Make a list of the key points with details about each key point.  Then, take all your key points and create a quilt block.  Each triangle and square will contain a key point, term, or theme.  Be mindful of your word choice as well as the colors you choose for each of your blocks.  On the back of your quilt block, explain your choices.</w:t>
            </w:r>
          </w:p>
        </w:tc>
        <w:tc>
          <w:tcPr>
            <w:tcW w:w="7380" w:type="dxa"/>
            <w:gridSpan w:val="2"/>
            <w:vAlign w:val="center"/>
          </w:tcPr>
          <w:p w:rsidR="00F21146" w:rsidRDefault="00F21146" w:rsidP="00B929CD">
            <w:pPr>
              <w:rPr>
                <w:rFonts w:ascii="Comic Sans MS" w:hAnsi="Comic Sans MS"/>
                <w:sz w:val="18"/>
                <w:szCs w:val="18"/>
              </w:rPr>
            </w:pPr>
            <w:r w:rsidRPr="00994829">
              <w:rPr>
                <w:rFonts w:ascii="Comic Sans MS" w:hAnsi="Comic Sans MS"/>
                <w:sz w:val="28"/>
                <w:szCs w:val="28"/>
              </w:rPr>
              <w:t>One-Pager:</w:t>
            </w:r>
            <w:r>
              <w:rPr>
                <w:rFonts w:ascii="Comic Sans MS" w:hAnsi="Comic Sans MS"/>
                <w:sz w:val="18"/>
                <w:szCs w:val="18"/>
              </w:rPr>
              <w:t xml:space="preserve">  </w:t>
            </w:r>
            <w:r w:rsidRPr="00994829">
              <w:rPr>
                <w:rFonts w:ascii="Comic Sans MS" w:hAnsi="Comic Sans MS"/>
                <w:sz w:val="18"/>
                <w:szCs w:val="18"/>
              </w:rPr>
              <w:t>Based on the featured text, complete a One-Pager.</w:t>
            </w:r>
          </w:p>
          <w:p w:rsidR="00F21146" w:rsidRPr="00994829" w:rsidRDefault="00F21146" w:rsidP="00B929CD">
            <w:pPr>
              <w:rPr>
                <w:rFonts w:ascii="Comic Sans MS" w:hAnsi="Comic Sans MS"/>
                <w:sz w:val="18"/>
                <w:szCs w:val="18"/>
                <w:u w:val="single"/>
              </w:rPr>
            </w:pPr>
            <w:r w:rsidRPr="00994829">
              <w:rPr>
                <w:rFonts w:ascii="Comic Sans MS" w:hAnsi="Comic Sans MS"/>
                <w:sz w:val="18"/>
                <w:szCs w:val="18"/>
                <w:u w:val="single"/>
              </w:rPr>
              <w:t xml:space="preserve">Directions: </w:t>
            </w:r>
          </w:p>
          <w:p w:rsidR="00F21146" w:rsidRPr="00994829" w:rsidRDefault="00F21146" w:rsidP="00F21146">
            <w:pPr>
              <w:pStyle w:val="ListParagraph"/>
              <w:numPr>
                <w:ilvl w:val="0"/>
                <w:numId w:val="4"/>
              </w:numPr>
              <w:rPr>
                <w:rFonts w:ascii="Comic Sans MS" w:hAnsi="Comic Sans MS"/>
                <w:sz w:val="18"/>
                <w:szCs w:val="18"/>
              </w:rPr>
            </w:pPr>
            <w:r w:rsidRPr="00994829">
              <w:rPr>
                <w:rFonts w:ascii="Comic Sans MS" w:hAnsi="Comic Sans MS"/>
                <w:sz w:val="18"/>
                <w:szCs w:val="18"/>
              </w:rPr>
              <w:t>Fill the entire page of a regular-sized piece of un-lined paper.</w:t>
            </w:r>
          </w:p>
          <w:p w:rsidR="00F21146" w:rsidRPr="00994829" w:rsidRDefault="00F21146" w:rsidP="00F21146">
            <w:pPr>
              <w:pStyle w:val="ListParagraph"/>
              <w:numPr>
                <w:ilvl w:val="0"/>
                <w:numId w:val="4"/>
              </w:numPr>
              <w:rPr>
                <w:rFonts w:ascii="Comic Sans MS" w:hAnsi="Comic Sans MS"/>
                <w:sz w:val="18"/>
                <w:szCs w:val="18"/>
              </w:rPr>
            </w:pPr>
            <w:r w:rsidRPr="00994829">
              <w:rPr>
                <w:rFonts w:ascii="Comic Sans MS" w:hAnsi="Comic Sans MS"/>
                <w:sz w:val="18"/>
                <w:szCs w:val="18"/>
              </w:rPr>
              <w:t>Include the title and source of the selection.</w:t>
            </w:r>
          </w:p>
          <w:p w:rsidR="00F21146" w:rsidRPr="00994829" w:rsidRDefault="00F21146" w:rsidP="00F21146">
            <w:pPr>
              <w:pStyle w:val="ListParagraph"/>
              <w:numPr>
                <w:ilvl w:val="0"/>
                <w:numId w:val="4"/>
              </w:numPr>
              <w:rPr>
                <w:rFonts w:ascii="Comic Sans MS" w:hAnsi="Comic Sans MS"/>
                <w:sz w:val="18"/>
                <w:szCs w:val="18"/>
              </w:rPr>
            </w:pPr>
            <w:r w:rsidRPr="00994829">
              <w:rPr>
                <w:rFonts w:ascii="Comic Sans MS" w:hAnsi="Comic Sans MS"/>
                <w:sz w:val="18"/>
                <w:szCs w:val="18"/>
              </w:rPr>
              <w:t xml:space="preserve">Use color and illustrations. </w:t>
            </w:r>
          </w:p>
          <w:p w:rsidR="00F21146" w:rsidRPr="00994829" w:rsidRDefault="00F21146" w:rsidP="00B929CD">
            <w:pPr>
              <w:rPr>
                <w:rFonts w:ascii="Comic Sans MS" w:hAnsi="Comic Sans MS"/>
                <w:sz w:val="18"/>
                <w:szCs w:val="18"/>
                <w:u w:val="single"/>
              </w:rPr>
            </w:pPr>
            <w:r w:rsidRPr="00994829">
              <w:rPr>
                <w:rFonts w:ascii="Comic Sans MS" w:hAnsi="Comic Sans MS"/>
                <w:sz w:val="18"/>
                <w:szCs w:val="18"/>
                <w:u w:val="single"/>
              </w:rPr>
              <w:t xml:space="preserve">Things you must have on your one-pager: </w:t>
            </w:r>
          </w:p>
          <w:p w:rsidR="00F21146" w:rsidRPr="00994829" w:rsidRDefault="00F21146" w:rsidP="00F21146">
            <w:pPr>
              <w:pStyle w:val="ListParagraph"/>
              <w:numPr>
                <w:ilvl w:val="0"/>
                <w:numId w:val="3"/>
              </w:numPr>
              <w:rPr>
                <w:rFonts w:ascii="Comic Sans MS" w:hAnsi="Comic Sans MS"/>
                <w:sz w:val="18"/>
                <w:szCs w:val="18"/>
              </w:rPr>
            </w:pPr>
            <w:r w:rsidRPr="00994829">
              <w:rPr>
                <w:rFonts w:ascii="Comic Sans MS" w:hAnsi="Comic Sans MS"/>
                <w:sz w:val="18"/>
                <w:szCs w:val="18"/>
              </w:rPr>
              <w:t>Two or more</w:t>
            </w:r>
            <w:r>
              <w:rPr>
                <w:rFonts w:ascii="Comic Sans MS" w:hAnsi="Comic Sans MS"/>
                <w:sz w:val="18"/>
                <w:szCs w:val="18"/>
              </w:rPr>
              <w:t xml:space="preserve"> excerpts from the reading</w:t>
            </w:r>
            <w:r w:rsidRPr="00994829">
              <w:rPr>
                <w:rFonts w:ascii="Comic Sans MS" w:hAnsi="Comic Sans MS"/>
                <w:sz w:val="18"/>
                <w:szCs w:val="18"/>
              </w:rPr>
              <w:t xml:space="preserve"> (passages that you like or think are important).  Be sure the excerpts are correctly punctuated as quotes.</w:t>
            </w:r>
          </w:p>
          <w:p w:rsidR="00F21146" w:rsidRPr="00994829" w:rsidRDefault="00F21146" w:rsidP="00F21146">
            <w:pPr>
              <w:pStyle w:val="ListParagraph"/>
              <w:numPr>
                <w:ilvl w:val="0"/>
                <w:numId w:val="3"/>
              </w:numPr>
              <w:rPr>
                <w:rFonts w:ascii="Comic Sans MS" w:hAnsi="Comic Sans MS"/>
                <w:sz w:val="18"/>
                <w:szCs w:val="18"/>
              </w:rPr>
            </w:pPr>
            <w:r w:rsidRPr="00994829">
              <w:rPr>
                <w:rFonts w:ascii="Comic Sans MS" w:hAnsi="Comic Sans MS"/>
                <w:sz w:val="18"/>
                <w:szCs w:val="18"/>
              </w:rPr>
              <w:t xml:space="preserve">A graphic representation that is colorful such as a drawing or picture. </w:t>
            </w:r>
          </w:p>
          <w:p w:rsidR="00F21146" w:rsidRPr="00994829" w:rsidRDefault="00F21146" w:rsidP="00F21146">
            <w:pPr>
              <w:pStyle w:val="ListParagraph"/>
              <w:numPr>
                <w:ilvl w:val="0"/>
                <w:numId w:val="3"/>
              </w:numPr>
              <w:rPr>
                <w:rStyle w:val="bodybold"/>
                <w:rFonts w:ascii="Comic Sans MS" w:hAnsi="Comic Sans MS"/>
                <w:sz w:val="18"/>
                <w:szCs w:val="18"/>
              </w:rPr>
            </w:pPr>
            <w:r w:rsidRPr="00994829">
              <w:rPr>
                <w:rFonts w:ascii="Comic Sans MS" w:hAnsi="Comic Sans MS"/>
                <w:sz w:val="18"/>
                <w:szCs w:val="18"/>
              </w:rPr>
              <w:t xml:space="preserve">A personal connection to the text.  </w:t>
            </w:r>
          </w:p>
        </w:tc>
      </w:tr>
    </w:tbl>
    <w:p w:rsidR="00F21146" w:rsidRPr="00433D8F" w:rsidRDefault="00F21146" w:rsidP="00F21146">
      <w:pPr>
        <w:spacing w:after="0"/>
        <w:rPr>
          <w:sz w:val="8"/>
          <w:szCs w:val="8"/>
        </w:rPr>
      </w:pPr>
    </w:p>
    <w:p w:rsidR="00F21146" w:rsidRDefault="00F21146"/>
    <w:sectPr w:rsidR="00F21146" w:rsidSect="00F2114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F2F3E"/>
    <w:multiLevelType w:val="hybridMultilevel"/>
    <w:tmpl w:val="2CD658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C967D1"/>
    <w:multiLevelType w:val="multilevel"/>
    <w:tmpl w:val="FD3C7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3F5177"/>
    <w:multiLevelType w:val="hybridMultilevel"/>
    <w:tmpl w:val="19342798"/>
    <w:lvl w:ilvl="0" w:tplc="D8C45C74">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E327F6"/>
    <w:multiLevelType w:val="hybridMultilevel"/>
    <w:tmpl w:val="8698FA52"/>
    <w:lvl w:ilvl="0" w:tplc="DB446102">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8E7ADD"/>
    <w:multiLevelType w:val="hybridMultilevel"/>
    <w:tmpl w:val="ABBA9846"/>
    <w:lvl w:ilvl="0" w:tplc="DB446102">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CE3871"/>
    <w:multiLevelType w:val="hybridMultilevel"/>
    <w:tmpl w:val="9AE83A7A"/>
    <w:lvl w:ilvl="0" w:tplc="EADC92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2E5329"/>
    <w:multiLevelType w:val="hybridMultilevel"/>
    <w:tmpl w:val="2EA24B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507F7A"/>
    <w:multiLevelType w:val="multilevel"/>
    <w:tmpl w:val="A6D830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
  </w:num>
  <w:num w:numId="3">
    <w:abstractNumId w:val="2"/>
  </w:num>
  <w:num w:numId="4">
    <w:abstractNumId w:val="0"/>
  </w:num>
  <w:num w:numId="5">
    <w:abstractNumId w:val="4"/>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B4E"/>
    <w:rsid w:val="000F3B4E"/>
    <w:rsid w:val="0041103D"/>
    <w:rsid w:val="0044239F"/>
    <w:rsid w:val="00591D33"/>
    <w:rsid w:val="00762E10"/>
    <w:rsid w:val="00842340"/>
    <w:rsid w:val="008469CE"/>
    <w:rsid w:val="00F21146"/>
    <w:rsid w:val="00FF2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3B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F3B4E"/>
  </w:style>
  <w:style w:type="character" w:styleId="Hyperlink">
    <w:name w:val="Hyperlink"/>
    <w:basedOn w:val="DefaultParagraphFont"/>
    <w:uiPriority w:val="99"/>
    <w:unhideWhenUsed/>
    <w:rsid w:val="000F3B4E"/>
    <w:rPr>
      <w:color w:val="0000FF"/>
      <w:u w:val="single"/>
    </w:rPr>
  </w:style>
  <w:style w:type="character" w:styleId="Strong">
    <w:name w:val="Strong"/>
    <w:basedOn w:val="DefaultParagraphFont"/>
    <w:uiPriority w:val="22"/>
    <w:qFormat/>
    <w:rsid w:val="000F3B4E"/>
    <w:rPr>
      <w:b/>
      <w:bCs/>
    </w:rPr>
  </w:style>
  <w:style w:type="paragraph" w:styleId="ListParagraph">
    <w:name w:val="List Paragraph"/>
    <w:basedOn w:val="Normal"/>
    <w:uiPriority w:val="99"/>
    <w:qFormat/>
    <w:rsid w:val="00842340"/>
    <w:pPr>
      <w:ind w:left="720"/>
      <w:contextualSpacing/>
    </w:pPr>
  </w:style>
  <w:style w:type="character" w:customStyle="1" w:styleId="bodybold">
    <w:name w:val="bodybold"/>
    <w:basedOn w:val="DefaultParagraphFont"/>
    <w:rsid w:val="00F21146"/>
  </w:style>
  <w:style w:type="table" w:styleId="TableGrid">
    <w:name w:val="Table Grid"/>
    <w:basedOn w:val="TableNormal"/>
    <w:uiPriority w:val="59"/>
    <w:rsid w:val="00F211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3B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F3B4E"/>
  </w:style>
  <w:style w:type="character" w:styleId="Hyperlink">
    <w:name w:val="Hyperlink"/>
    <w:basedOn w:val="DefaultParagraphFont"/>
    <w:uiPriority w:val="99"/>
    <w:unhideWhenUsed/>
    <w:rsid w:val="000F3B4E"/>
    <w:rPr>
      <w:color w:val="0000FF"/>
      <w:u w:val="single"/>
    </w:rPr>
  </w:style>
  <w:style w:type="character" w:styleId="Strong">
    <w:name w:val="Strong"/>
    <w:basedOn w:val="DefaultParagraphFont"/>
    <w:uiPriority w:val="22"/>
    <w:qFormat/>
    <w:rsid w:val="000F3B4E"/>
    <w:rPr>
      <w:b/>
      <w:bCs/>
    </w:rPr>
  </w:style>
  <w:style w:type="paragraph" w:styleId="ListParagraph">
    <w:name w:val="List Paragraph"/>
    <w:basedOn w:val="Normal"/>
    <w:uiPriority w:val="99"/>
    <w:qFormat/>
    <w:rsid w:val="00842340"/>
    <w:pPr>
      <w:ind w:left="720"/>
      <w:contextualSpacing/>
    </w:pPr>
  </w:style>
  <w:style w:type="character" w:customStyle="1" w:styleId="bodybold">
    <w:name w:val="bodybold"/>
    <w:basedOn w:val="DefaultParagraphFont"/>
    <w:rsid w:val="00F21146"/>
  </w:style>
  <w:style w:type="table" w:styleId="TableGrid">
    <w:name w:val="Table Grid"/>
    <w:basedOn w:val="TableNormal"/>
    <w:uiPriority w:val="59"/>
    <w:rsid w:val="00F211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32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Droessler</dc:creator>
  <cp:lastModifiedBy>Elizabeth Droessler</cp:lastModifiedBy>
  <cp:revision>2</cp:revision>
  <dcterms:created xsi:type="dcterms:W3CDTF">2014-02-17T05:38:00Z</dcterms:created>
  <dcterms:modified xsi:type="dcterms:W3CDTF">2014-02-17T05:38:00Z</dcterms:modified>
</cp:coreProperties>
</file>